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53" w:rsidRPr="00657D34" w:rsidRDefault="00B17253" w:rsidP="00B17253">
      <w:pPr>
        <w:jc w:val="center"/>
        <w:rPr>
          <w:b/>
          <w:sz w:val="32"/>
          <w:szCs w:val="32"/>
        </w:rPr>
      </w:pPr>
      <w:r>
        <w:rPr>
          <w:b/>
          <w:sz w:val="32"/>
          <w:szCs w:val="32"/>
        </w:rPr>
        <w:t>ПОСТАНОВЛЕНИЕ</w:t>
      </w:r>
    </w:p>
    <w:p w:rsidR="00B17253" w:rsidRPr="00DE63D1" w:rsidRDefault="00570BE4" w:rsidP="00B17253">
      <w:pPr>
        <w:jc w:val="center"/>
        <w:rPr>
          <w:b/>
        </w:rPr>
      </w:pPr>
      <w:r w:rsidRPr="00570BE4">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15pt;height:18.35pt">
            <v:shadow color="#868686"/>
            <v:textpath style="font-family:&quot;Arial&quot;;v-text-kern:t" trim="t" fitpath="t" string="АДМИНИСТРАЦИЯ ВЕРТЯЧИНСКОГО СЕЛЬСКОГО ПОСЕЛЕНИЯ"/>
          </v:shape>
        </w:pict>
      </w:r>
      <w:r w:rsidR="00B17253">
        <w:rPr>
          <w:sz w:val="40"/>
          <w:szCs w:val="40"/>
        </w:rPr>
        <w:t xml:space="preserve"> </w:t>
      </w:r>
      <w:r w:rsidR="00B17253">
        <w:rPr>
          <w:sz w:val="32"/>
          <w:szCs w:val="32"/>
        </w:rPr>
        <w:t>ГОРОДИЩЕНСКОГО М</w:t>
      </w:r>
      <w:r w:rsidR="00B17253" w:rsidRPr="00D438AF">
        <w:rPr>
          <w:sz w:val="32"/>
          <w:szCs w:val="32"/>
        </w:rPr>
        <w:t>УНИЦИПАЛЬН</w:t>
      </w:r>
      <w:r w:rsidR="00B17253">
        <w:rPr>
          <w:sz w:val="32"/>
          <w:szCs w:val="32"/>
        </w:rPr>
        <w:t xml:space="preserve">ОГО РАЙОНА </w:t>
      </w:r>
    </w:p>
    <w:p w:rsidR="00B17253" w:rsidRPr="00657D34" w:rsidRDefault="00B17253" w:rsidP="00B17253">
      <w:r>
        <w:rPr>
          <w:b/>
          <w:sz w:val="32"/>
          <w:szCs w:val="32"/>
        </w:rPr>
        <w:t xml:space="preserve">                                    </w:t>
      </w:r>
      <w:r w:rsidRPr="009B2FC1">
        <w:rPr>
          <w:b/>
          <w:sz w:val="32"/>
          <w:szCs w:val="32"/>
        </w:rPr>
        <w:t>ВОЛГОГРАДСКОЙ ОБЛАСТИ</w:t>
      </w:r>
    </w:p>
    <w:p w:rsidR="00B17253" w:rsidRDefault="00B17253" w:rsidP="00B17253">
      <w:pPr>
        <w:rPr>
          <w:b/>
          <w:sz w:val="28"/>
          <w:szCs w:val="28"/>
        </w:rPr>
      </w:pPr>
      <w:r>
        <w:rPr>
          <w:b/>
          <w:sz w:val="28"/>
          <w:szCs w:val="28"/>
        </w:rPr>
        <w:t xml:space="preserve"> </w:t>
      </w:r>
    </w:p>
    <w:p w:rsidR="00B17253" w:rsidRPr="00DE63D1" w:rsidRDefault="00B17253" w:rsidP="00B17253">
      <w:pPr>
        <w:rPr>
          <w:sz w:val="28"/>
          <w:szCs w:val="28"/>
        </w:rPr>
      </w:pPr>
      <w:r w:rsidRPr="00DE63D1">
        <w:rPr>
          <w:sz w:val="28"/>
          <w:szCs w:val="28"/>
        </w:rPr>
        <w:t xml:space="preserve">19 декабря  </w:t>
      </w:r>
      <w:smartTag w:uri="urn:schemas-microsoft-com:office:smarttags" w:element="metricconverter">
        <w:smartTagPr>
          <w:attr w:name="ProductID" w:val="2014 г"/>
        </w:smartTagPr>
        <w:r w:rsidRPr="00DE63D1">
          <w:rPr>
            <w:sz w:val="28"/>
            <w:szCs w:val="28"/>
          </w:rPr>
          <w:t>2014 г</w:t>
        </w:r>
      </w:smartTag>
      <w:r>
        <w:rPr>
          <w:sz w:val="28"/>
          <w:szCs w:val="28"/>
        </w:rPr>
        <w:t>. № 61</w:t>
      </w:r>
    </w:p>
    <w:p w:rsidR="00B17253" w:rsidRDefault="00B17253" w:rsidP="00B17253">
      <w:pPr>
        <w:outlineLvl w:val="0"/>
      </w:pPr>
    </w:p>
    <w:p w:rsidR="00B17253" w:rsidRDefault="00B17253" w:rsidP="00B17253">
      <w:pPr>
        <w:jc w:val="center"/>
        <w:outlineLvl w:val="0"/>
        <w:rPr>
          <w:b/>
          <w:color w:val="333333"/>
          <w:sz w:val="28"/>
          <w:szCs w:val="28"/>
        </w:rPr>
      </w:pPr>
      <w:r w:rsidRPr="00F0530E">
        <w:rPr>
          <w:b/>
          <w:color w:val="333333"/>
          <w:sz w:val="28"/>
          <w:szCs w:val="28"/>
        </w:rPr>
        <w:t>О создании единой комиссии по осуществлению закупок для нужд</w:t>
      </w:r>
    </w:p>
    <w:p w:rsidR="00B17253" w:rsidRPr="00F0530E" w:rsidRDefault="00B17253" w:rsidP="00B17253">
      <w:pPr>
        <w:jc w:val="center"/>
        <w:outlineLvl w:val="0"/>
        <w:rPr>
          <w:b/>
          <w:sz w:val="28"/>
          <w:szCs w:val="28"/>
        </w:rPr>
      </w:pPr>
      <w:r w:rsidRPr="00F0530E">
        <w:rPr>
          <w:b/>
          <w:color w:val="333333"/>
          <w:sz w:val="28"/>
          <w:szCs w:val="28"/>
        </w:rPr>
        <w:t xml:space="preserve"> </w:t>
      </w:r>
      <w:r w:rsidRPr="00F0530E">
        <w:rPr>
          <w:b/>
          <w:bCs/>
          <w:sz w:val="28"/>
          <w:szCs w:val="28"/>
        </w:rPr>
        <w:t>муниципального образования «</w:t>
      </w:r>
      <w:proofErr w:type="spellStart"/>
      <w:r w:rsidRPr="00F0530E">
        <w:rPr>
          <w:b/>
          <w:bCs/>
          <w:sz w:val="28"/>
          <w:szCs w:val="28"/>
        </w:rPr>
        <w:t>Вертячинское</w:t>
      </w:r>
      <w:proofErr w:type="spellEnd"/>
      <w:r w:rsidRPr="00F0530E">
        <w:rPr>
          <w:b/>
          <w:bCs/>
          <w:sz w:val="28"/>
          <w:szCs w:val="28"/>
        </w:rPr>
        <w:t xml:space="preserve"> сельское поселение»</w:t>
      </w:r>
    </w:p>
    <w:p w:rsidR="00B17253" w:rsidRPr="00F0530E" w:rsidRDefault="00B17253" w:rsidP="00B17253">
      <w:pPr>
        <w:jc w:val="center"/>
        <w:rPr>
          <w:sz w:val="28"/>
          <w:szCs w:val="28"/>
        </w:rPr>
      </w:pPr>
    </w:p>
    <w:p w:rsidR="00B17253" w:rsidRPr="00F0530E" w:rsidRDefault="00B17253" w:rsidP="00B17253">
      <w:pPr>
        <w:rPr>
          <w:i/>
          <w:color w:val="333333"/>
          <w:sz w:val="28"/>
          <w:szCs w:val="28"/>
        </w:rPr>
      </w:pPr>
      <w:r w:rsidRPr="00F0530E">
        <w:rPr>
          <w:sz w:val="28"/>
          <w:szCs w:val="28"/>
        </w:rPr>
        <w:t xml:space="preserve">         В соответствии с Федеральными законами  от 21 июля </w:t>
      </w:r>
      <w:smartTag w:uri="urn:schemas-microsoft-com:office:smarttags" w:element="metricconverter">
        <w:smartTagPr>
          <w:attr w:name="ProductID" w:val="2005 г"/>
        </w:smartTagPr>
        <w:r w:rsidRPr="00F0530E">
          <w:rPr>
            <w:sz w:val="28"/>
            <w:szCs w:val="28"/>
          </w:rPr>
          <w:t>2005 г</w:t>
        </w:r>
      </w:smartTag>
      <w:r w:rsidRPr="00F0530E">
        <w:rPr>
          <w:sz w:val="28"/>
          <w:szCs w:val="28"/>
        </w:rPr>
        <w:t xml:space="preserve">. № 94-ФЗ «О размещении заказов на поставки товаров, выполнение работ, оказание услуг для государственных и муниципальных нужд», от 5 апреля </w:t>
      </w:r>
      <w:smartTag w:uri="urn:schemas-microsoft-com:office:smarttags" w:element="metricconverter">
        <w:smartTagPr>
          <w:attr w:name="ProductID" w:val="2013 г"/>
        </w:smartTagPr>
        <w:r w:rsidRPr="00F0530E">
          <w:rPr>
            <w:sz w:val="28"/>
            <w:szCs w:val="28"/>
          </w:rPr>
          <w:t>2013 г</w:t>
        </w:r>
      </w:smartTag>
      <w:r w:rsidRPr="00F0530E">
        <w:rPr>
          <w:sz w:val="28"/>
          <w:szCs w:val="28"/>
        </w:rPr>
        <w:t xml:space="preserve">. № 44-ФЗ «О контрактной системе в сфере закупок товаров, работ, услуг для обеспечения государственных и муниципальных нужд», </w:t>
      </w:r>
      <w:r w:rsidRPr="00F0530E">
        <w:rPr>
          <w:color w:val="333333"/>
          <w:sz w:val="28"/>
          <w:szCs w:val="28"/>
        </w:rPr>
        <w:t>на основании решения</w:t>
      </w:r>
      <w:r w:rsidRPr="00F0530E">
        <w:rPr>
          <w:i/>
          <w:color w:val="333333"/>
          <w:sz w:val="28"/>
          <w:szCs w:val="28"/>
        </w:rPr>
        <w:t xml:space="preserve"> </w:t>
      </w:r>
      <w:proofErr w:type="spellStart"/>
      <w:r w:rsidRPr="00F0530E">
        <w:rPr>
          <w:color w:val="333333"/>
          <w:sz w:val="28"/>
          <w:szCs w:val="28"/>
        </w:rPr>
        <w:t>Вертячинского</w:t>
      </w:r>
      <w:proofErr w:type="spellEnd"/>
      <w:r w:rsidRPr="00F0530E">
        <w:rPr>
          <w:color w:val="333333"/>
          <w:sz w:val="28"/>
          <w:szCs w:val="28"/>
        </w:rPr>
        <w:t xml:space="preserve"> Совета депутатов</w:t>
      </w:r>
      <w:r w:rsidRPr="00F0530E">
        <w:rPr>
          <w:i/>
          <w:color w:val="333333"/>
          <w:sz w:val="28"/>
          <w:szCs w:val="28"/>
        </w:rPr>
        <w:t xml:space="preserve"> </w:t>
      </w:r>
      <w:r w:rsidRPr="00F0530E">
        <w:rPr>
          <w:color w:val="333333"/>
          <w:sz w:val="28"/>
          <w:szCs w:val="28"/>
        </w:rPr>
        <w:t>муниципального образования «</w:t>
      </w:r>
      <w:proofErr w:type="spellStart"/>
      <w:r w:rsidRPr="00F0530E">
        <w:rPr>
          <w:color w:val="333333"/>
          <w:sz w:val="28"/>
          <w:szCs w:val="28"/>
        </w:rPr>
        <w:t>Вертячинское</w:t>
      </w:r>
      <w:proofErr w:type="spellEnd"/>
      <w:r w:rsidRPr="00F0530E">
        <w:rPr>
          <w:color w:val="333333"/>
          <w:sz w:val="28"/>
          <w:szCs w:val="28"/>
        </w:rPr>
        <w:t xml:space="preserve"> сельское поселение» от «10» декабря 2014 года № 11/3 </w:t>
      </w:r>
      <w:r w:rsidRPr="00F0530E">
        <w:rPr>
          <w:i/>
          <w:color w:val="333333"/>
          <w:sz w:val="28"/>
          <w:szCs w:val="28"/>
        </w:rPr>
        <w:t>«</w:t>
      </w:r>
      <w:r w:rsidRPr="00F0530E">
        <w:rPr>
          <w:sz w:val="28"/>
          <w:szCs w:val="28"/>
        </w:rPr>
        <w:t xml:space="preserve">О контроле в сфере закупок товаров, работ, услуг для обеспечения муниципальных нужд </w:t>
      </w:r>
      <w:proofErr w:type="spellStart"/>
      <w:r w:rsidRPr="00F0530E">
        <w:rPr>
          <w:sz w:val="28"/>
          <w:szCs w:val="28"/>
        </w:rPr>
        <w:t>Вертячинского</w:t>
      </w:r>
      <w:proofErr w:type="spellEnd"/>
      <w:r w:rsidRPr="00F0530E">
        <w:rPr>
          <w:sz w:val="28"/>
          <w:szCs w:val="28"/>
        </w:rPr>
        <w:t xml:space="preserve"> сельского поселения</w:t>
      </w:r>
      <w:r w:rsidRPr="00F0530E">
        <w:rPr>
          <w:i/>
          <w:color w:val="333333"/>
          <w:sz w:val="28"/>
          <w:szCs w:val="28"/>
        </w:rPr>
        <w:t xml:space="preserve">, </w:t>
      </w:r>
    </w:p>
    <w:p w:rsidR="00B17253" w:rsidRPr="00F0530E" w:rsidRDefault="00B17253" w:rsidP="00B17253">
      <w:pPr>
        <w:rPr>
          <w:sz w:val="28"/>
          <w:szCs w:val="28"/>
        </w:rPr>
      </w:pPr>
      <w:r w:rsidRPr="00F0530E">
        <w:rPr>
          <w:b/>
          <w:color w:val="333333"/>
          <w:sz w:val="28"/>
          <w:szCs w:val="28"/>
        </w:rPr>
        <w:t>ПОСТАНОВЛЯЮ:</w:t>
      </w:r>
    </w:p>
    <w:p w:rsidR="00B17253" w:rsidRPr="00F0530E" w:rsidRDefault="00B17253" w:rsidP="00B17253">
      <w:pPr>
        <w:rPr>
          <w:sz w:val="28"/>
          <w:szCs w:val="28"/>
        </w:rPr>
      </w:pPr>
      <w:r w:rsidRPr="00F0530E">
        <w:rPr>
          <w:sz w:val="28"/>
          <w:szCs w:val="28"/>
        </w:rPr>
        <w:t xml:space="preserve">      1.   Утвердить Положение «О создании единой комиссии по осуществлению закупок для нужд муниципального образования «</w:t>
      </w:r>
      <w:proofErr w:type="spellStart"/>
      <w:r w:rsidRPr="00F0530E">
        <w:rPr>
          <w:sz w:val="28"/>
          <w:szCs w:val="28"/>
        </w:rPr>
        <w:t>Вертячинское</w:t>
      </w:r>
      <w:proofErr w:type="spellEnd"/>
      <w:r w:rsidRPr="00F0530E">
        <w:rPr>
          <w:sz w:val="28"/>
          <w:szCs w:val="28"/>
        </w:rPr>
        <w:t xml:space="preserve"> сельское поселение» (приложение № 1</w:t>
      </w:r>
    </w:p>
    <w:p w:rsidR="00B17253" w:rsidRPr="00F0530E" w:rsidRDefault="00B17253" w:rsidP="00B17253">
      <w:pPr>
        <w:rPr>
          <w:sz w:val="28"/>
          <w:szCs w:val="28"/>
        </w:rPr>
      </w:pPr>
      <w:r w:rsidRPr="00F0530E">
        <w:rPr>
          <w:sz w:val="28"/>
          <w:szCs w:val="28"/>
        </w:rPr>
        <w:t xml:space="preserve">     2.    Создать единую комиссию по осуществлению закупок для нужд муниципального образования «</w:t>
      </w:r>
      <w:proofErr w:type="spellStart"/>
      <w:r w:rsidRPr="00F0530E">
        <w:rPr>
          <w:sz w:val="28"/>
          <w:szCs w:val="28"/>
        </w:rPr>
        <w:t>Вертячинское</w:t>
      </w:r>
      <w:proofErr w:type="spellEnd"/>
      <w:r w:rsidRPr="00F0530E">
        <w:rPr>
          <w:sz w:val="28"/>
          <w:szCs w:val="28"/>
        </w:rPr>
        <w:t xml:space="preserve"> сельское  поселение» (приложение № 2).</w:t>
      </w:r>
    </w:p>
    <w:p w:rsidR="00B17253" w:rsidRPr="00F0530E" w:rsidRDefault="00B17253" w:rsidP="00B17253">
      <w:pPr>
        <w:rPr>
          <w:sz w:val="28"/>
          <w:szCs w:val="28"/>
        </w:rPr>
      </w:pPr>
      <w:r w:rsidRPr="00F0530E">
        <w:rPr>
          <w:sz w:val="28"/>
          <w:szCs w:val="28"/>
        </w:rPr>
        <w:t xml:space="preserve">     3.    Настоящее постановление подлежит официальному опубликованию и размещению на официальном сайте администрации муниципального образования «</w:t>
      </w:r>
      <w:proofErr w:type="spellStart"/>
      <w:r w:rsidRPr="00F0530E">
        <w:rPr>
          <w:bCs/>
          <w:sz w:val="28"/>
          <w:szCs w:val="28"/>
        </w:rPr>
        <w:t>Вертячинское</w:t>
      </w:r>
      <w:proofErr w:type="spellEnd"/>
      <w:r w:rsidRPr="00F0530E">
        <w:rPr>
          <w:bCs/>
          <w:sz w:val="28"/>
          <w:szCs w:val="28"/>
        </w:rPr>
        <w:t xml:space="preserve">  сельское поселение</w:t>
      </w:r>
      <w:r w:rsidRPr="00F0530E">
        <w:rPr>
          <w:sz w:val="28"/>
          <w:szCs w:val="28"/>
        </w:rPr>
        <w:t>» и вступает в силу со дня официального опубликования.</w:t>
      </w:r>
    </w:p>
    <w:p w:rsidR="00B17253" w:rsidRPr="00F0530E" w:rsidRDefault="00B17253" w:rsidP="00B17253">
      <w:pPr>
        <w:rPr>
          <w:sz w:val="28"/>
          <w:szCs w:val="28"/>
        </w:rPr>
      </w:pPr>
      <w:r w:rsidRPr="00F0530E">
        <w:rPr>
          <w:sz w:val="28"/>
          <w:szCs w:val="28"/>
        </w:rPr>
        <w:t xml:space="preserve">      </w:t>
      </w:r>
    </w:p>
    <w:p w:rsidR="00B17253" w:rsidRPr="00F0530E" w:rsidRDefault="00B17253" w:rsidP="00B17253">
      <w:pPr>
        <w:rPr>
          <w:sz w:val="28"/>
          <w:szCs w:val="28"/>
        </w:rPr>
      </w:pPr>
      <w:r w:rsidRPr="00F0530E">
        <w:rPr>
          <w:sz w:val="28"/>
          <w:szCs w:val="28"/>
        </w:rPr>
        <w:t xml:space="preserve">      4..   Контроль за исполнением настоящего постановления возложить на Бирюкову А.Н.</w:t>
      </w:r>
    </w:p>
    <w:p w:rsidR="00B17253" w:rsidRPr="00F0530E" w:rsidRDefault="00B17253" w:rsidP="00B17253">
      <w:pPr>
        <w:rPr>
          <w:sz w:val="28"/>
          <w:szCs w:val="28"/>
        </w:rPr>
      </w:pPr>
      <w:r w:rsidRPr="00F0530E">
        <w:rPr>
          <w:sz w:val="28"/>
          <w:szCs w:val="28"/>
        </w:rPr>
        <w:br/>
      </w:r>
    </w:p>
    <w:p w:rsidR="00B17253" w:rsidRPr="00F0530E" w:rsidRDefault="00B17253" w:rsidP="00B17253">
      <w:pPr>
        <w:rPr>
          <w:sz w:val="28"/>
          <w:szCs w:val="28"/>
        </w:rPr>
      </w:pPr>
      <w:r w:rsidRPr="00F0530E">
        <w:rPr>
          <w:sz w:val="28"/>
          <w:szCs w:val="28"/>
        </w:rPr>
        <w:t xml:space="preserve"> </w:t>
      </w:r>
    </w:p>
    <w:p w:rsidR="00B17253" w:rsidRPr="00F0530E" w:rsidRDefault="00B17253" w:rsidP="00B17253">
      <w:pPr>
        <w:rPr>
          <w:sz w:val="28"/>
          <w:szCs w:val="28"/>
        </w:rPr>
      </w:pPr>
    </w:p>
    <w:p w:rsidR="00B17253" w:rsidRPr="00F0530E" w:rsidRDefault="00B17253" w:rsidP="00B17253">
      <w:pPr>
        <w:rPr>
          <w:sz w:val="28"/>
          <w:szCs w:val="28"/>
        </w:rPr>
      </w:pPr>
    </w:p>
    <w:p w:rsidR="00B17253" w:rsidRPr="00F0530E" w:rsidRDefault="00B17253" w:rsidP="00B17253">
      <w:pPr>
        <w:rPr>
          <w:sz w:val="28"/>
          <w:szCs w:val="28"/>
        </w:rPr>
      </w:pPr>
    </w:p>
    <w:p w:rsidR="00B17253" w:rsidRPr="00F0530E" w:rsidRDefault="00B17253" w:rsidP="00B17253">
      <w:pPr>
        <w:rPr>
          <w:bCs/>
          <w:sz w:val="28"/>
          <w:szCs w:val="28"/>
        </w:rPr>
      </w:pPr>
      <w:r w:rsidRPr="00F0530E">
        <w:rPr>
          <w:sz w:val="28"/>
          <w:szCs w:val="28"/>
        </w:rPr>
        <w:t xml:space="preserve">Глава </w:t>
      </w:r>
      <w:proofErr w:type="spellStart"/>
      <w:r w:rsidRPr="00F0530E">
        <w:rPr>
          <w:bCs/>
          <w:sz w:val="28"/>
          <w:szCs w:val="28"/>
        </w:rPr>
        <w:t>Вертячинского</w:t>
      </w:r>
      <w:proofErr w:type="spellEnd"/>
      <w:r w:rsidRPr="00F0530E">
        <w:rPr>
          <w:bCs/>
          <w:sz w:val="28"/>
          <w:szCs w:val="28"/>
        </w:rPr>
        <w:t xml:space="preserve"> </w:t>
      </w:r>
    </w:p>
    <w:p w:rsidR="00B17253" w:rsidRPr="00F0530E" w:rsidRDefault="00B17253" w:rsidP="00B17253">
      <w:pPr>
        <w:rPr>
          <w:bCs/>
          <w:sz w:val="28"/>
          <w:szCs w:val="28"/>
        </w:rPr>
      </w:pPr>
      <w:r w:rsidRPr="00F0530E">
        <w:rPr>
          <w:bCs/>
          <w:sz w:val="28"/>
          <w:szCs w:val="28"/>
        </w:rPr>
        <w:t xml:space="preserve">сельского поселения                               </w:t>
      </w:r>
      <w:r w:rsidRPr="00F0530E">
        <w:rPr>
          <w:sz w:val="28"/>
          <w:szCs w:val="28"/>
        </w:rPr>
        <w:t xml:space="preserve"> </w:t>
      </w:r>
      <w:r w:rsidRPr="00F0530E">
        <w:rPr>
          <w:sz w:val="28"/>
          <w:szCs w:val="28"/>
        </w:rPr>
        <w:tab/>
        <w:t xml:space="preserve">                                                С.В.Минаков</w:t>
      </w:r>
      <w:r w:rsidRPr="00F0530E">
        <w:rPr>
          <w:sz w:val="28"/>
          <w:szCs w:val="28"/>
        </w:rPr>
        <w:tab/>
        <w:t xml:space="preserve">                                                                             </w:t>
      </w:r>
    </w:p>
    <w:p w:rsidR="00B17253" w:rsidRPr="00F0530E" w:rsidRDefault="00B17253" w:rsidP="00B17253">
      <w:pPr>
        <w:rPr>
          <w:sz w:val="28"/>
          <w:szCs w:val="28"/>
        </w:rPr>
      </w:pPr>
    </w:p>
    <w:p w:rsidR="00B17253" w:rsidRPr="00F0530E" w:rsidRDefault="00B17253" w:rsidP="00B17253">
      <w:pPr>
        <w:spacing w:before="100" w:beforeAutospacing="1" w:after="240"/>
        <w:jc w:val="right"/>
        <w:rPr>
          <w:color w:val="333333"/>
          <w:sz w:val="24"/>
          <w:szCs w:val="24"/>
        </w:rPr>
      </w:pPr>
      <w:r w:rsidRPr="00F0530E">
        <w:rPr>
          <w:color w:val="333333"/>
          <w:sz w:val="24"/>
          <w:szCs w:val="24"/>
        </w:rPr>
        <w:lastRenderedPageBreak/>
        <w:t>Приложение №1</w:t>
      </w:r>
      <w:r w:rsidRPr="00F0530E">
        <w:rPr>
          <w:color w:val="333333"/>
          <w:sz w:val="24"/>
          <w:szCs w:val="24"/>
        </w:rPr>
        <w:br/>
        <w:t>к постановлению</w:t>
      </w:r>
      <w:r w:rsidRPr="00F0530E">
        <w:rPr>
          <w:color w:val="333333"/>
          <w:sz w:val="24"/>
          <w:szCs w:val="24"/>
        </w:rPr>
        <w:br/>
        <w:t>администрации муниципального </w:t>
      </w:r>
      <w:r w:rsidRPr="00F0530E">
        <w:rPr>
          <w:color w:val="333333"/>
          <w:sz w:val="24"/>
          <w:szCs w:val="24"/>
        </w:rPr>
        <w:br/>
        <w:t>образования  «</w:t>
      </w:r>
      <w:proofErr w:type="spellStart"/>
      <w:r w:rsidRPr="00F0530E">
        <w:rPr>
          <w:color w:val="333333"/>
          <w:sz w:val="24"/>
          <w:szCs w:val="24"/>
        </w:rPr>
        <w:t>Вертячинское</w:t>
      </w:r>
      <w:proofErr w:type="spellEnd"/>
      <w:r w:rsidRPr="00F0530E">
        <w:rPr>
          <w:color w:val="333333"/>
          <w:sz w:val="24"/>
          <w:szCs w:val="24"/>
        </w:rPr>
        <w:t xml:space="preserve"> сельское поселение» </w:t>
      </w:r>
      <w:r w:rsidRPr="00F0530E">
        <w:rPr>
          <w:color w:val="333333"/>
          <w:sz w:val="24"/>
          <w:szCs w:val="24"/>
        </w:rPr>
        <w:br/>
        <w:t>от 19.12.2014    № 61 </w:t>
      </w:r>
      <w:r w:rsidRPr="00F0530E">
        <w:rPr>
          <w:color w:val="333333"/>
          <w:sz w:val="24"/>
          <w:szCs w:val="24"/>
        </w:rPr>
        <w:br/>
      </w:r>
    </w:p>
    <w:p w:rsidR="00B17253" w:rsidRPr="00F0530E" w:rsidRDefault="00B17253" w:rsidP="00B17253">
      <w:pPr>
        <w:spacing w:before="100" w:beforeAutospacing="1" w:after="100" w:afterAutospacing="1"/>
        <w:jc w:val="center"/>
        <w:rPr>
          <w:b/>
          <w:color w:val="333333"/>
          <w:sz w:val="24"/>
          <w:szCs w:val="24"/>
        </w:rPr>
      </w:pPr>
      <w:r w:rsidRPr="00F0530E">
        <w:rPr>
          <w:b/>
          <w:color w:val="333333"/>
          <w:sz w:val="24"/>
          <w:szCs w:val="24"/>
        </w:rPr>
        <w:t>Положение</w:t>
      </w:r>
      <w:r w:rsidRPr="00F0530E">
        <w:rPr>
          <w:b/>
          <w:color w:val="333333"/>
          <w:sz w:val="24"/>
          <w:szCs w:val="24"/>
        </w:rPr>
        <w:br/>
        <w:t>о единой комиссии по осуществлению закупок путем проведения конкурсов, аукционов, запросов, котировок</w:t>
      </w:r>
    </w:p>
    <w:p w:rsidR="00B17253" w:rsidRPr="00F0530E" w:rsidRDefault="00B17253" w:rsidP="00B17253">
      <w:pPr>
        <w:pStyle w:val="38"/>
        <w:shd w:val="clear" w:color="auto" w:fill="auto"/>
        <w:spacing w:after="0" w:line="274" w:lineRule="exact"/>
        <w:jc w:val="center"/>
        <w:rPr>
          <w:b/>
          <w:sz w:val="24"/>
          <w:szCs w:val="24"/>
        </w:rPr>
      </w:pPr>
      <w:r w:rsidRPr="00F0530E">
        <w:rPr>
          <w:b/>
          <w:color w:val="000000"/>
          <w:sz w:val="24"/>
          <w:szCs w:val="24"/>
          <w:lang w:bidi="ru-RU"/>
        </w:rPr>
        <w:t>I. Общие положения</w:t>
      </w:r>
    </w:p>
    <w:p w:rsidR="00B17253" w:rsidRPr="00F0530E" w:rsidRDefault="00B17253" w:rsidP="00B17253">
      <w:pPr>
        <w:pStyle w:val="38"/>
        <w:widowControl w:val="0"/>
        <w:numPr>
          <w:ilvl w:val="0"/>
          <w:numId w:val="10"/>
        </w:numPr>
        <w:shd w:val="clear" w:color="auto" w:fill="auto"/>
        <w:spacing w:before="0" w:after="0" w:line="274" w:lineRule="exact"/>
        <w:ind w:left="40" w:right="40"/>
        <w:jc w:val="both"/>
        <w:rPr>
          <w:sz w:val="24"/>
          <w:szCs w:val="24"/>
        </w:rPr>
      </w:pPr>
      <w:r w:rsidRPr="00F0530E">
        <w:rPr>
          <w:color w:val="000000"/>
          <w:sz w:val="24"/>
          <w:szCs w:val="24"/>
          <w:lang w:bidi="ru-RU"/>
        </w:rPr>
        <w:t xml:space="preserve"> Настоящее Положение определяет цели создания, функции, состав и порядок деятельности единой комиссии по осуществлению </w:t>
      </w:r>
      <w:r w:rsidRPr="00F0530E">
        <w:rPr>
          <w:rStyle w:val="115pt"/>
          <w:rFonts w:eastAsiaTheme="minorHAnsi"/>
          <w:sz w:val="24"/>
          <w:szCs w:val="24"/>
        </w:rPr>
        <w:t xml:space="preserve">закупок путем проведения </w:t>
      </w:r>
      <w:r w:rsidRPr="00F0530E">
        <w:rPr>
          <w:color w:val="000000"/>
          <w:sz w:val="24"/>
          <w:szCs w:val="24"/>
          <w:lang w:bidi="ru-RU"/>
        </w:rPr>
        <w:t xml:space="preserve">конкурсов, аукционов, запросов котировок, запросов предложений  </w:t>
      </w:r>
      <w:r w:rsidRPr="00F0530E">
        <w:rPr>
          <w:rStyle w:val="15pt"/>
          <w:rFonts w:eastAsiaTheme="minorHAnsi"/>
          <w:sz w:val="24"/>
          <w:szCs w:val="24"/>
        </w:rPr>
        <w:t xml:space="preserve"> </w:t>
      </w:r>
      <w:r w:rsidRPr="00F0530E">
        <w:rPr>
          <w:rStyle w:val="115pt"/>
          <w:rFonts w:eastAsiaTheme="minorHAnsi"/>
          <w:sz w:val="24"/>
          <w:szCs w:val="24"/>
        </w:rPr>
        <w:t>(</w:t>
      </w:r>
      <w:r w:rsidRPr="00F0530E">
        <w:rPr>
          <w:sz w:val="24"/>
          <w:szCs w:val="24"/>
        </w:rPr>
        <w:t>далее по тексту - Единая комиссия</w:t>
      </w:r>
      <w:r w:rsidRPr="00F0530E">
        <w:rPr>
          <w:color w:val="000000"/>
          <w:sz w:val="24"/>
          <w:szCs w:val="24"/>
          <w:lang w:bidi="ru-RU"/>
        </w:rPr>
        <w:t>).</w:t>
      </w:r>
    </w:p>
    <w:p w:rsidR="00B17253" w:rsidRPr="00F0530E" w:rsidRDefault="00B17253" w:rsidP="00B17253">
      <w:pPr>
        <w:pStyle w:val="38"/>
        <w:widowControl w:val="0"/>
        <w:numPr>
          <w:ilvl w:val="0"/>
          <w:numId w:val="10"/>
        </w:numPr>
        <w:shd w:val="clear" w:color="auto" w:fill="auto"/>
        <w:spacing w:before="0" w:after="240" w:line="274" w:lineRule="exact"/>
        <w:ind w:left="40" w:right="40"/>
        <w:jc w:val="both"/>
        <w:rPr>
          <w:sz w:val="24"/>
          <w:szCs w:val="24"/>
        </w:rPr>
      </w:pPr>
      <w:r w:rsidRPr="00F0530E">
        <w:rPr>
          <w:color w:val="000000"/>
          <w:sz w:val="24"/>
          <w:szCs w:val="24"/>
          <w:lang w:bidi="ru-RU"/>
        </w:rPr>
        <w:t xml:space="preserve"> 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w:t>
      </w:r>
      <w:r w:rsidRPr="00F0530E">
        <w:rPr>
          <w:rStyle w:val="115pt"/>
          <w:rFonts w:eastAsiaTheme="minorHAnsi"/>
          <w:sz w:val="24"/>
          <w:szCs w:val="24"/>
        </w:rPr>
        <w:t xml:space="preserve">Федерации, </w:t>
      </w:r>
      <w:r w:rsidRPr="00F0530E">
        <w:rPr>
          <w:color w:val="000000"/>
          <w:sz w:val="24"/>
          <w:szCs w:val="24"/>
          <w:lang w:bidi="ru-RU"/>
        </w:rPr>
        <w:t xml:space="preserve">Федеральным законом от 05.04.2013 № 44-ФЗ «О контрактной системе в сфере закупок товаров, работ, услуг для обеспечения </w:t>
      </w:r>
      <w:r w:rsidRPr="00F0530E">
        <w:rPr>
          <w:rStyle w:val="115pt"/>
          <w:rFonts w:eastAsiaTheme="minorHAnsi"/>
          <w:sz w:val="24"/>
          <w:szCs w:val="24"/>
        </w:rPr>
        <w:t>государственных и</w:t>
      </w:r>
      <w:r w:rsidRPr="00F0530E">
        <w:rPr>
          <w:color w:val="000000"/>
          <w:sz w:val="24"/>
          <w:szCs w:val="24"/>
          <w:lang w:bidi="ru-RU"/>
        </w:rPr>
        <w:t xml:space="preserve"> муниципальных нужд» (далее - Федеральный закон №44-ФЗ), иными федеральными законами, нормативными правовыми актами Правительства Российской Федерации, </w:t>
      </w:r>
      <w:r w:rsidRPr="00F0530E">
        <w:rPr>
          <w:rStyle w:val="115pt"/>
          <w:rFonts w:eastAsiaTheme="minorHAnsi"/>
          <w:sz w:val="24"/>
          <w:szCs w:val="24"/>
        </w:rPr>
        <w:t xml:space="preserve">Министерства </w:t>
      </w:r>
      <w:r w:rsidRPr="00F0530E">
        <w:rPr>
          <w:color w:val="000000"/>
          <w:sz w:val="24"/>
          <w:szCs w:val="24"/>
          <w:lang w:bidi="ru-RU"/>
        </w:rPr>
        <w:t>экономического развития и торговли Российской Федерации, Федеральной антимонопольной службы, нормативными правовыми актами Федеральной службы Российской Федерации по контролю за оборотом наркотиков и настоящим Положением.</w:t>
      </w:r>
    </w:p>
    <w:p w:rsidR="00B17253" w:rsidRPr="00F0530E" w:rsidRDefault="00B17253" w:rsidP="00B17253">
      <w:pPr>
        <w:pStyle w:val="38"/>
        <w:widowControl w:val="0"/>
        <w:numPr>
          <w:ilvl w:val="0"/>
          <w:numId w:val="11"/>
        </w:numPr>
        <w:shd w:val="clear" w:color="auto" w:fill="auto"/>
        <w:tabs>
          <w:tab w:val="left" w:pos="3237"/>
        </w:tabs>
        <w:spacing w:before="0" w:after="0" w:line="274" w:lineRule="exact"/>
        <w:ind w:left="2900"/>
        <w:jc w:val="both"/>
        <w:rPr>
          <w:b/>
          <w:sz w:val="24"/>
          <w:szCs w:val="24"/>
        </w:rPr>
      </w:pPr>
      <w:r w:rsidRPr="00F0530E">
        <w:rPr>
          <w:b/>
          <w:color w:val="000000"/>
          <w:sz w:val="24"/>
          <w:szCs w:val="24"/>
          <w:lang w:bidi="ru-RU"/>
        </w:rPr>
        <w:t>Цели и задачи Единой комиссии</w:t>
      </w:r>
    </w:p>
    <w:p w:rsidR="00B17253" w:rsidRPr="00F0530E" w:rsidRDefault="00B17253" w:rsidP="00B17253">
      <w:pPr>
        <w:pStyle w:val="38"/>
        <w:widowControl w:val="0"/>
        <w:numPr>
          <w:ilvl w:val="0"/>
          <w:numId w:val="10"/>
        </w:numPr>
        <w:shd w:val="clear" w:color="auto" w:fill="auto"/>
        <w:spacing w:before="0" w:after="0" w:line="274" w:lineRule="exact"/>
        <w:ind w:left="40" w:right="40"/>
        <w:jc w:val="both"/>
        <w:rPr>
          <w:sz w:val="24"/>
          <w:szCs w:val="24"/>
        </w:rPr>
      </w:pPr>
      <w:r w:rsidRPr="00F0530E">
        <w:rPr>
          <w:rStyle w:val="CenturySchoolbook8pt"/>
          <w:sz w:val="24"/>
          <w:szCs w:val="24"/>
        </w:rPr>
        <w:t xml:space="preserve"> </w:t>
      </w:r>
      <w:r w:rsidRPr="00F0530E">
        <w:rPr>
          <w:color w:val="000000"/>
          <w:sz w:val="24"/>
          <w:szCs w:val="24"/>
          <w:lang w:bidi="ru-RU"/>
        </w:rPr>
        <w:t xml:space="preserve">Единая </w:t>
      </w:r>
      <w:r w:rsidRPr="00F0530E">
        <w:rPr>
          <w:rStyle w:val="CenturySchoolbook8pt"/>
          <w:sz w:val="24"/>
          <w:szCs w:val="24"/>
        </w:rPr>
        <w:t xml:space="preserve">комиссия </w:t>
      </w:r>
      <w:r w:rsidRPr="00F0530E">
        <w:rPr>
          <w:color w:val="000000"/>
          <w:sz w:val="24"/>
          <w:szCs w:val="24"/>
          <w:lang w:bidi="ru-RU"/>
        </w:rPr>
        <w:t>создается в целях организации и осуществления закупок путем проведения конкурсов, аукционов, запросов котировок, запросов предложений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rsidR="00B17253" w:rsidRPr="00F0530E" w:rsidRDefault="00B17253" w:rsidP="00B17253">
      <w:pPr>
        <w:pStyle w:val="38"/>
        <w:widowControl w:val="0"/>
        <w:numPr>
          <w:ilvl w:val="0"/>
          <w:numId w:val="10"/>
        </w:numPr>
        <w:shd w:val="clear" w:color="auto" w:fill="auto"/>
        <w:spacing w:before="0" w:after="0" w:line="274" w:lineRule="exact"/>
        <w:ind w:left="40" w:right="40"/>
        <w:jc w:val="both"/>
        <w:rPr>
          <w:sz w:val="24"/>
          <w:szCs w:val="24"/>
        </w:rPr>
      </w:pPr>
      <w:r w:rsidRPr="00F0530E">
        <w:rPr>
          <w:color w:val="000000"/>
          <w:sz w:val="24"/>
          <w:szCs w:val="24"/>
          <w:lang w:bidi="ru-RU"/>
        </w:rPr>
        <w:t xml:space="preserve"> Исходя из целей деятельности Единой комиссии, определенных в пункте 3 Положения, в задачи Единой комиссии входят:</w:t>
      </w:r>
    </w:p>
    <w:p w:rsidR="00B17253" w:rsidRPr="00F0530E" w:rsidRDefault="00B17253" w:rsidP="00B17253">
      <w:pPr>
        <w:pStyle w:val="38"/>
        <w:widowControl w:val="0"/>
        <w:numPr>
          <w:ilvl w:val="1"/>
          <w:numId w:val="10"/>
        </w:numPr>
        <w:shd w:val="clear" w:color="auto" w:fill="auto"/>
        <w:spacing w:before="0" w:after="0" w:line="274" w:lineRule="exact"/>
        <w:ind w:left="40" w:right="40"/>
        <w:jc w:val="both"/>
        <w:rPr>
          <w:sz w:val="24"/>
          <w:szCs w:val="24"/>
        </w:rPr>
      </w:pPr>
      <w:r w:rsidRPr="00F0530E">
        <w:rPr>
          <w:color w:val="000000"/>
          <w:sz w:val="24"/>
          <w:szCs w:val="24"/>
          <w:lang w:bidi="ru-RU"/>
        </w:rPr>
        <w:t xml:space="preserve"> обеспечение объективности и беспристрастности при осуществлении закупок путем проведения конкурсов, аукционов, запросов котировок, запросов предложений;</w:t>
      </w:r>
    </w:p>
    <w:p w:rsidR="00B17253" w:rsidRPr="00F0530E" w:rsidRDefault="00B17253" w:rsidP="00B17253">
      <w:pPr>
        <w:pStyle w:val="38"/>
        <w:widowControl w:val="0"/>
        <w:numPr>
          <w:ilvl w:val="1"/>
          <w:numId w:val="10"/>
        </w:numPr>
        <w:shd w:val="clear" w:color="auto" w:fill="auto"/>
        <w:spacing w:before="0" w:after="0" w:line="274" w:lineRule="exact"/>
        <w:ind w:left="40" w:right="40"/>
        <w:jc w:val="both"/>
        <w:rPr>
          <w:sz w:val="24"/>
          <w:szCs w:val="24"/>
        </w:rPr>
      </w:pPr>
      <w:r w:rsidRPr="00F0530E">
        <w:rPr>
          <w:color w:val="000000"/>
          <w:sz w:val="24"/>
          <w:szCs w:val="24"/>
          <w:lang w:bidi="ru-RU"/>
        </w:rPr>
        <w:t xml:space="preserve"> соблюдение принципов публичности, "прозрачности", </w:t>
      </w:r>
      <w:proofErr w:type="spellStart"/>
      <w:r w:rsidRPr="00F0530E">
        <w:rPr>
          <w:color w:val="000000"/>
          <w:sz w:val="24"/>
          <w:szCs w:val="24"/>
          <w:lang w:bidi="ru-RU"/>
        </w:rPr>
        <w:t>конкурентности</w:t>
      </w:r>
      <w:proofErr w:type="spellEnd"/>
      <w:r w:rsidRPr="00F0530E">
        <w:rPr>
          <w:color w:val="000000"/>
          <w:sz w:val="24"/>
          <w:szCs w:val="24"/>
          <w:lang w:bidi="ru-RU"/>
        </w:rPr>
        <w:t>, предоставления равных условий и недопустимости дискриминации при осуществлении закупок путем проведения конкурсов, аукционов, запросов котировок, запросов предложений;</w:t>
      </w:r>
    </w:p>
    <w:p w:rsidR="00B17253" w:rsidRPr="00F0530E" w:rsidRDefault="00B17253" w:rsidP="00B17253">
      <w:pPr>
        <w:pStyle w:val="38"/>
        <w:widowControl w:val="0"/>
        <w:numPr>
          <w:ilvl w:val="1"/>
          <w:numId w:val="10"/>
        </w:numPr>
        <w:shd w:val="clear" w:color="auto" w:fill="auto"/>
        <w:spacing w:before="0" w:after="240" w:line="274" w:lineRule="exact"/>
        <w:ind w:left="40" w:right="40"/>
        <w:jc w:val="both"/>
        <w:rPr>
          <w:sz w:val="24"/>
          <w:szCs w:val="24"/>
        </w:rPr>
      </w:pPr>
      <w:r w:rsidRPr="00F0530E">
        <w:rPr>
          <w:color w:val="000000"/>
          <w:sz w:val="24"/>
          <w:szCs w:val="24"/>
          <w:lang w:bidi="ru-RU"/>
        </w:rPr>
        <w:t xml:space="preserve"> устранение возможностей злоупотребления и коррупции при осуществлении закупок путем проведения конкурсов, аукционов, запросов котировок, запросов предложений.</w:t>
      </w:r>
    </w:p>
    <w:p w:rsidR="00B17253" w:rsidRPr="00F0530E" w:rsidRDefault="00B17253" w:rsidP="00B17253">
      <w:pPr>
        <w:pStyle w:val="38"/>
        <w:widowControl w:val="0"/>
        <w:numPr>
          <w:ilvl w:val="0"/>
          <w:numId w:val="11"/>
        </w:numPr>
        <w:shd w:val="clear" w:color="auto" w:fill="auto"/>
        <w:tabs>
          <w:tab w:val="left" w:pos="2809"/>
        </w:tabs>
        <w:spacing w:before="0" w:after="0" w:line="274" w:lineRule="exact"/>
        <w:ind w:left="2400"/>
        <w:jc w:val="both"/>
        <w:rPr>
          <w:b/>
          <w:sz w:val="24"/>
          <w:szCs w:val="24"/>
        </w:rPr>
      </w:pPr>
      <w:r w:rsidRPr="00F0530E">
        <w:rPr>
          <w:b/>
          <w:color w:val="000000"/>
          <w:sz w:val="24"/>
          <w:szCs w:val="24"/>
          <w:lang w:bidi="ru-RU"/>
        </w:rPr>
        <w:t>Порядок формирования Единой комиссии</w:t>
      </w:r>
    </w:p>
    <w:p w:rsidR="00B17253" w:rsidRPr="00F0530E" w:rsidRDefault="00B17253" w:rsidP="00B17253">
      <w:pPr>
        <w:pStyle w:val="38"/>
        <w:widowControl w:val="0"/>
        <w:numPr>
          <w:ilvl w:val="0"/>
          <w:numId w:val="10"/>
        </w:numPr>
        <w:shd w:val="clear" w:color="auto" w:fill="auto"/>
        <w:spacing w:before="0" w:after="0" w:line="274" w:lineRule="exact"/>
        <w:ind w:left="40" w:right="40"/>
        <w:jc w:val="both"/>
        <w:rPr>
          <w:sz w:val="24"/>
          <w:szCs w:val="24"/>
        </w:rPr>
      </w:pPr>
      <w:r w:rsidRPr="00F0530E">
        <w:rPr>
          <w:color w:val="000000"/>
          <w:sz w:val="24"/>
          <w:szCs w:val="24"/>
          <w:lang w:bidi="ru-RU"/>
        </w:rPr>
        <w:t xml:space="preserve"> Единая Комиссия является коллегиальным органом, действующим на постоянной основе.</w:t>
      </w:r>
    </w:p>
    <w:p w:rsidR="00B17253" w:rsidRPr="00F0530E" w:rsidRDefault="00B17253" w:rsidP="00B17253">
      <w:pPr>
        <w:pStyle w:val="38"/>
        <w:widowControl w:val="0"/>
        <w:numPr>
          <w:ilvl w:val="0"/>
          <w:numId w:val="10"/>
        </w:numPr>
        <w:shd w:val="clear" w:color="auto" w:fill="auto"/>
        <w:spacing w:before="0" w:after="0" w:line="274" w:lineRule="exact"/>
        <w:ind w:left="40" w:right="40"/>
        <w:jc w:val="both"/>
        <w:rPr>
          <w:sz w:val="24"/>
          <w:szCs w:val="24"/>
        </w:rPr>
      </w:pPr>
      <w:r w:rsidRPr="00F0530E">
        <w:rPr>
          <w:color w:val="333333"/>
          <w:sz w:val="24"/>
          <w:szCs w:val="24"/>
        </w:rPr>
        <w:t>Решение о создании комиссии утверждается постановлением администрации муниципального образования. Число членов Единой комиссии – не менее пяти человек.</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В случае одновременного отсутствия на заседании Единой комиссии </w:t>
      </w:r>
      <w:r w:rsidRPr="00F0530E">
        <w:rPr>
          <w:color w:val="000000"/>
          <w:sz w:val="24"/>
          <w:szCs w:val="24"/>
          <w:lang w:bidi="ru-RU"/>
        </w:rPr>
        <w:lastRenderedPageBreak/>
        <w:t>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заседаний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F0530E">
        <w:rPr>
          <w:color w:val="000000"/>
          <w:sz w:val="24"/>
          <w:szCs w:val="24"/>
          <w:lang w:bidi="ru-RU"/>
        </w:rPr>
        <w:t>предквалификационного</w:t>
      </w:r>
      <w:proofErr w:type="spellEnd"/>
      <w:r w:rsidRPr="00F0530E">
        <w:rPr>
          <w:color w:val="000000"/>
          <w:sz w:val="24"/>
          <w:szCs w:val="24"/>
          <w:lang w:bidi="ru-RU"/>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w:t>
      </w:r>
      <w:proofErr w:type="spellStart"/>
      <w:r w:rsidRPr="00F0530E">
        <w:rPr>
          <w:color w:val="000000"/>
          <w:sz w:val="24"/>
          <w:szCs w:val="24"/>
          <w:lang w:bidi="ru-RU"/>
        </w:rPr>
        <w:t>определенииили</w:t>
      </w:r>
      <w:proofErr w:type="spellEnd"/>
      <w:r w:rsidRPr="00F0530E">
        <w:rPr>
          <w:color w:val="000000"/>
          <w:sz w:val="24"/>
          <w:szCs w:val="24"/>
          <w:lang w:bidi="ru-RU"/>
        </w:rPr>
        <w:t xml:space="preserve">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530E">
        <w:rPr>
          <w:color w:val="000000"/>
          <w:sz w:val="24"/>
          <w:szCs w:val="24"/>
          <w:lang w:bidi="ru-RU"/>
        </w:rPr>
        <w:t>неполнородными</w:t>
      </w:r>
      <w:proofErr w:type="spellEnd"/>
      <w:r w:rsidRPr="00F0530E">
        <w:rPr>
          <w:color w:val="000000"/>
          <w:sz w:val="24"/>
          <w:szCs w:val="24"/>
          <w:lang w:bidi="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В случае выявления в составе Единой комиссии указанных </w:t>
      </w:r>
      <w:r w:rsidRPr="00F0530E">
        <w:rPr>
          <w:sz w:val="24"/>
          <w:szCs w:val="24"/>
        </w:rPr>
        <w:t>лиц орган, принимающий решение о создании комиссии, обязан незамедлительно заменить</w:t>
      </w:r>
      <w:r w:rsidRPr="00F0530E">
        <w:rPr>
          <w:color w:val="000000"/>
          <w:sz w:val="24"/>
          <w:szCs w:val="24"/>
          <w:lang w:bidi="ru-RU"/>
        </w:rPr>
        <w:t xml:space="preserve">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Замена члена Единой комиссии допускается только по решению органа, принявшего решение о создании комиссии.</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Решение Единой комиссии, принятое в нарушение требований Федерального закона №44-ФЗ, может быть обжаловано любым участником закупки в порядке, установленном Федеральным законом №44-ФЗ, и признано недействительным по решению федерального органа исполнительной власти, уполномоченного на осуществление контроля в сфере закупок (далее - контрольный орган в сфере закупок).</w:t>
      </w:r>
    </w:p>
    <w:p w:rsidR="00B17253" w:rsidRPr="00F0530E" w:rsidRDefault="00B17253" w:rsidP="00B17253">
      <w:pPr>
        <w:pStyle w:val="38"/>
        <w:shd w:val="clear" w:color="auto" w:fill="auto"/>
        <w:spacing w:after="0" w:line="274" w:lineRule="exact"/>
        <w:ind w:left="20" w:right="20"/>
        <w:jc w:val="both"/>
        <w:rPr>
          <w:sz w:val="24"/>
          <w:szCs w:val="24"/>
        </w:rPr>
      </w:pPr>
    </w:p>
    <w:p w:rsidR="00B17253" w:rsidRPr="00F0530E" w:rsidRDefault="00B17253" w:rsidP="00B17253">
      <w:pPr>
        <w:pStyle w:val="38"/>
        <w:widowControl w:val="0"/>
        <w:numPr>
          <w:ilvl w:val="0"/>
          <w:numId w:val="11"/>
        </w:numPr>
        <w:shd w:val="clear" w:color="auto" w:fill="auto"/>
        <w:tabs>
          <w:tab w:val="left" w:pos="3508"/>
        </w:tabs>
        <w:spacing w:before="0" w:after="0" w:line="274" w:lineRule="exact"/>
        <w:ind w:left="3080"/>
        <w:jc w:val="both"/>
        <w:rPr>
          <w:b/>
          <w:sz w:val="24"/>
          <w:szCs w:val="24"/>
        </w:rPr>
      </w:pPr>
      <w:r w:rsidRPr="00F0530E">
        <w:rPr>
          <w:b/>
          <w:color w:val="000000"/>
          <w:sz w:val="24"/>
          <w:szCs w:val="24"/>
          <w:lang w:bidi="ru-RU"/>
        </w:rPr>
        <w:t>Функции Единой комиссии</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Для выполнения поставленных задач по осуществлению закупок путем </w:t>
      </w:r>
      <w:r w:rsidRPr="00F0530E">
        <w:rPr>
          <w:color w:val="000000"/>
          <w:sz w:val="24"/>
          <w:szCs w:val="24"/>
          <w:lang w:bidi="ru-RU"/>
        </w:rPr>
        <w:lastRenderedPageBreak/>
        <w:t>проведения конкурсов, аукционов запросов котировок, запросов предложений Единая комиссия осуществляют следующие функции:</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 xml:space="preserve">а)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w:t>
      </w:r>
      <w:proofErr w:type="spellStart"/>
      <w:r w:rsidRPr="00F0530E">
        <w:rPr>
          <w:color w:val="000000"/>
          <w:sz w:val="24"/>
          <w:szCs w:val="24"/>
          <w:lang w:bidi="ru-RU"/>
        </w:rPr>
        <w:t>снормативными</w:t>
      </w:r>
      <w:proofErr w:type="spellEnd"/>
      <w:r w:rsidRPr="00F0530E">
        <w:rPr>
          <w:color w:val="000000"/>
          <w:sz w:val="24"/>
          <w:szCs w:val="24"/>
          <w:lang w:bidi="ru-RU"/>
        </w:rPr>
        <w:t xml:space="preserve"> правовыми актами Российской Федерации заявкам на участие;</w:t>
      </w:r>
    </w:p>
    <w:p w:rsidR="00B17253" w:rsidRPr="00F0530E" w:rsidRDefault="00B17253" w:rsidP="00B17253">
      <w:pPr>
        <w:pStyle w:val="38"/>
        <w:shd w:val="clear" w:color="auto" w:fill="auto"/>
        <w:spacing w:after="0" w:line="274" w:lineRule="exact"/>
        <w:ind w:right="20"/>
        <w:jc w:val="both"/>
        <w:rPr>
          <w:sz w:val="24"/>
          <w:szCs w:val="24"/>
        </w:rPr>
      </w:pPr>
      <w:r w:rsidRPr="00F0530E">
        <w:rPr>
          <w:color w:val="000000"/>
          <w:sz w:val="24"/>
          <w:szCs w:val="24"/>
          <w:lang w:bidi="ru-RU"/>
        </w:rPr>
        <w:t>б) отбор участников конкурса, рассмотрение, оценка и сопоставление заявок на участие в конкурсе, определение победителя конкурса;</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в)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w:t>
      </w:r>
    </w:p>
    <w:p w:rsidR="00B17253" w:rsidRPr="00F0530E" w:rsidRDefault="00B17253" w:rsidP="00B17253">
      <w:pPr>
        <w:pStyle w:val="38"/>
        <w:shd w:val="clear" w:color="auto" w:fill="auto"/>
        <w:spacing w:after="0" w:line="274" w:lineRule="exact"/>
        <w:ind w:left="20"/>
        <w:jc w:val="both"/>
        <w:rPr>
          <w:sz w:val="24"/>
          <w:szCs w:val="24"/>
        </w:rPr>
      </w:pPr>
      <w:r w:rsidRPr="00F0530E">
        <w:rPr>
          <w:color w:val="000000"/>
          <w:sz w:val="24"/>
          <w:szCs w:val="24"/>
          <w:lang w:bidi="ru-RU"/>
        </w:rPr>
        <w:t>г) рассмотрение заявок на участие в аукционе и отбор участников аукциона;</w:t>
      </w:r>
    </w:p>
    <w:p w:rsidR="00B17253" w:rsidRPr="00F0530E" w:rsidRDefault="00B17253" w:rsidP="00B17253">
      <w:pPr>
        <w:pStyle w:val="38"/>
        <w:shd w:val="clear" w:color="auto" w:fill="auto"/>
        <w:spacing w:after="0" w:line="274" w:lineRule="exact"/>
        <w:ind w:left="20" w:right="20"/>
        <w:jc w:val="both"/>
        <w:rPr>
          <w:sz w:val="24"/>
          <w:szCs w:val="24"/>
        </w:rPr>
      </w:pPr>
      <w:proofErr w:type="spellStart"/>
      <w:r w:rsidRPr="00F0530E">
        <w:rPr>
          <w:color w:val="000000"/>
          <w:sz w:val="24"/>
          <w:szCs w:val="24"/>
          <w:lang w:bidi="ru-RU"/>
        </w:rPr>
        <w:t>д</w:t>
      </w:r>
      <w:proofErr w:type="spellEnd"/>
      <w:r w:rsidRPr="00F0530E">
        <w:rPr>
          <w:color w:val="000000"/>
          <w:sz w:val="24"/>
          <w:szCs w:val="24"/>
          <w:lang w:bidi="ru-RU"/>
        </w:rPr>
        <w:t>) ведение протоколов рассмотрения первых и вторых частей заявок на участие в аукционе;</w:t>
      </w:r>
    </w:p>
    <w:p w:rsidR="00B17253" w:rsidRPr="00F0530E" w:rsidRDefault="00B17253" w:rsidP="00B17253">
      <w:pPr>
        <w:pStyle w:val="38"/>
        <w:shd w:val="clear" w:color="auto" w:fill="auto"/>
        <w:tabs>
          <w:tab w:val="left" w:pos="426"/>
        </w:tabs>
        <w:spacing w:after="0" w:line="274" w:lineRule="exact"/>
        <w:ind w:left="20" w:right="20"/>
        <w:jc w:val="both"/>
        <w:rPr>
          <w:sz w:val="24"/>
          <w:szCs w:val="24"/>
        </w:rPr>
      </w:pPr>
      <w:r w:rsidRPr="00F0530E">
        <w:rPr>
          <w:color w:val="000000"/>
          <w:sz w:val="24"/>
          <w:szCs w:val="24"/>
          <w:lang w:bidi="ru-RU"/>
        </w:rPr>
        <w:t>е) вскрытие конвертов с заявками на участие в запросе предложений и открытие доступа к заявкам, поданным в форме электронных документов, ведение протокола проведения запроса предложений, итогового протокола запроса предложений;</w:t>
      </w:r>
    </w:p>
    <w:p w:rsidR="00B17253" w:rsidRPr="00F0530E" w:rsidRDefault="00B17253" w:rsidP="00B17253">
      <w:pPr>
        <w:pStyle w:val="38"/>
        <w:shd w:val="clear" w:color="auto" w:fill="auto"/>
        <w:spacing w:after="0" w:line="274" w:lineRule="exact"/>
        <w:ind w:left="20"/>
        <w:jc w:val="both"/>
        <w:rPr>
          <w:sz w:val="24"/>
          <w:szCs w:val="24"/>
        </w:rPr>
      </w:pPr>
      <w:r w:rsidRPr="00F0530E">
        <w:rPr>
          <w:color w:val="000000"/>
          <w:sz w:val="24"/>
          <w:szCs w:val="24"/>
          <w:lang w:bidi="ru-RU"/>
        </w:rPr>
        <w:t>ж) ведение протокола рассмотрения и оценки котировочных заявок;</w:t>
      </w:r>
    </w:p>
    <w:p w:rsidR="00B17253" w:rsidRPr="00F0530E" w:rsidRDefault="00B17253" w:rsidP="00B17253">
      <w:pPr>
        <w:pStyle w:val="38"/>
        <w:shd w:val="clear" w:color="auto" w:fill="auto"/>
        <w:tabs>
          <w:tab w:val="left" w:pos="0"/>
        </w:tabs>
        <w:spacing w:line="274" w:lineRule="exact"/>
        <w:ind w:left="20" w:right="20"/>
        <w:jc w:val="both"/>
        <w:rPr>
          <w:sz w:val="24"/>
          <w:szCs w:val="24"/>
        </w:rPr>
      </w:pPr>
      <w:proofErr w:type="spellStart"/>
      <w:r w:rsidRPr="00F0530E">
        <w:rPr>
          <w:color w:val="000000"/>
          <w:sz w:val="24"/>
          <w:szCs w:val="24"/>
          <w:lang w:bidi="ru-RU"/>
        </w:rPr>
        <w:t>з</w:t>
      </w:r>
      <w:proofErr w:type="spellEnd"/>
      <w:r w:rsidRPr="00F0530E">
        <w:rPr>
          <w:color w:val="000000"/>
          <w:sz w:val="24"/>
          <w:szCs w:val="24"/>
          <w:lang w:bidi="ru-RU"/>
        </w:rPr>
        <w:t>) другие функции, связанные с определением поставщика (подрядчика, исполнителя) в порядке, установленном Федеральным законом №</w:t>
      </w:r>
      <w:r>
        <w:rPr>
          <w:color w:val="000000"/>
          <w:sz w:val="24"/>
          <w:szCs w:val="24"/>
          <w:lang w:bidi="ru-RU"/>
        </w:rPr>
        <w:t xml:space="preserve"> </w:t>
      </w:r>
      <w:r w:rsidRPr="00F0530E">
        <w:rPr>
          <w:color w:val="000000"/>
          <w:sz w:val="24"/>
          <w:szCs w:val="24"/>
          <w:lang w:bidi="ru-RU"/>
        </w:rPr>
        <w:t>44-ФЗ.</w:t>
      </w:r>
    </w:p>
    <w:p w:rsidR="00B17253" w:rsidRPr="00F0530E" w:rsidRDefault="00B17253" w:rsidP="00B17253">
      <w:pPr>
        <w:pStyle w:val="38"/>
        <w:widowControl w:val="0"/>
        <w:numPr>
          <w:ilvl w:val="0"/>
          <w:numId w:val="11"/>
        </w:numPr>
        <w:shd w:val="clear" w:color="auto" w:fill="auto"/>
        <w:tabs>
          <w:tab w:val="left" w:pos="2326"/>
        </w:tabs>
        <w:spacing w:before="0" w:after="0" w:line="274" w:lineRule="exact"/>
        <w:ind w:left="1980"/>
        <w:jc w:val="both"/>
        <w:rPr>
          <w:b/>
          <w:sz w:val="24"/>
          <w:szCs w:val="24"/>
        </w:rPr>
      </w:pPr>
      <w:r w:rsidRPr="00F0530E">
        <w:rPr>
          <w:b/>
          <w:color w:val="000000"/>
          <w:sz w:val="24"/>
          <w:szCs w:val="24"/>
          <w:lang w:bidi="ru-RU"/>
        </w:rPr>
        <w:t>Права и обязанности Единой комиссии, ее членов</w:t>
      </w:r>
    </w:p>
    <w:p w:rsidR="00B17253" w:rsidRPr="00F0530E" w:rsidRDefault="00B17253" w:rsidP="00B17253">
      <w:pPr>
        <w:pStyle w:val="38"/>
        <w:widowControl w:val="0"/>
        <w:numPr>
          <w:ilvl w:val="0"/>
          <w:numId w:val="10"/>
        </w:numPr>
        <w:shd w:val="clear" w:color="auto" w:fill="auto"/>
        <w:spacing w:before="0" w:after="0" w:line="274" w:lineRule="exact"/>
        <w:ind w:left="20"/>
        <w:jc w:val="both"/>
        <w:rPr>
          <w:sz w:val="24"/>
          <w:szCs w:val="24"/>
        </w:rPr>
      </w:pPr>
      <w:r w:rsidRPr="00F0530E">
        <w:rPr>
          <w:color w:val="000000"/>
          <w:sz w:val="24"/>
          <w:szCs w:val="24"/>
          <w:lang w:bidi="ru-RU"/>
        </w:rPr>
        <w:t xml:space="preserve"> Единая комиссия обязана:</w:t>
      </w:r>
    </w:p>
    <w:p w:rsidR="00B17253" w:rsidRPr="00F0530E" w:rsidRDefault="00B17253" w:rsidP="00B17253">
      <w:pPr>
        <w:pStyle w:val="38"/>
        <w:widowControl w:val="0"/>
        <w:numPr>
          <w:ilvl w:val="1"/>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Проверять соответствие участников закупки предъявляемым к ним требованиям, установленным Федеральным законом № 44-ФЗ, конкурсной документацией или документацией об аукционе, извещением о проведении запроса котировок цен, запроса предложений.</w:t>
      </w:r>
    </w:p>
    <w:p w:rsidR="00B17253" w:rsidRPr="00F0530E" w:rsidRDefault="00B17253" w:rsidP="00B17253">
      <w:pPr>
        <w:pStyle w:val="38"/>
        <w:widowControl w:val="0"/>
        <w:numPr>
          <w:ilvl w:val="1"/>
          <w:numId w:val="10"/>
        </w:numPr>
        <w:shd w:val="clear" w:color="auto" w:fill="auto"/>
        <w:spacing w:before="0" w:after="0" w:line="274" w:lineRule="exact"/>
        <w:ind w:left="20" w:right="20"/>
        <w:jc w:val="both"/>
        <w:rPr>
          <w:sz w:val="24"/>
          <w:szCs w:val="24"/>
        </w:rPr>
      </w:pPr>
      <w:r w:rsidRPr="00F0530E">
        <w:rPr>
          <w:sz w:val="24"/>
          <w:szCs w:val="24"/>
          <w:lang w:bidi="ru-RU"/>
        </w:rPr>
        <w:t>Не  допускать участника закупки к участию в конкурсе, аукционе, запросе предложений в случаях, установленных Федеральным законом №</w:t>
      </w:r>
      <w:r w:rsidRPr="00F0530E">
        <w:rPr>
          <w:sz w:val="24"/>
          <w:szCs w:val="24"/>
          <w:lang w:bidi="ru-RU"/>
        </w:rPr>
        <w:tab/>
        <w:t>44-ФЗ, не  рассматривать и отклонять котировочные заявки в случаях, установленных Федеральным законом № 44-ФЗ.</w:t>
      </w:r>
    </w:p>
    <w:p w:rsidR="00B17253" w:rsidRPr="00F0530E" w:rsidRDefault="00B17253" w:rsidP="00B17253">
      <w:pPr>
        <w:pStyle w:val="38"/>
        <w:widowControl w:val="0"/>
        <w:numPr>
          <w:ilvl w:val="1"/>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об осуществлении закупок товаров, работ, услуг.</w:t>
      </w:r>
    </w:p>
    <w:p w:rsidR="00B17253" w:rsidRPr="00F0530E" w:rsidRDefault="00B17253" w:rsidP="00B17253">
      <w:pPr>
        <w:pStyle w:val="38"/>
        <w:widowControl w:val="0"/>
        <w:numPr>
          <w:ilvl w:val="1"/>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Не проводить переговоры с участниками закупки, кроме случаев обмена информацией, прямо предусмотренных Федеральным законом </w:t>
      </w:r>
      <w:r w:rsidRPr="00F0530E">
        <w:rPr>
          <w:color w:val="000000"/>
          <w:sz w:val="24"/>
          <w:szCs w:val="24"/>
          <w:lang w:val="en-US" w:bidi="en-US"/>
        </w:rPr>
        <w:t>N</w:t>
      </w:r>
      <w:r w:rsidRPr="00F0530E">
        <w:rPr>
          <w:color w:val="000000"/>
          <w:sz w:val="24"/>
          <w:szCs w:val="24"/>
          <w:lang w:bidi="en-US"/>
        </w:rPr>
        <w:t xml:space="preserve"> </w:t>
      </w:r>
      <w:r w:rsidRPr="00F0530E">
        <w:rPr>
          <w:color w:val="000000"/>
          <w:sz w:val="24"/>
          <w:szCs w:val="24"/>
          <w:lang w:bidi="ru-RU"/>
        </w:rPr>
        <w:t>44-ФЗ.</w:t>
      </w:r>
    </w:p>
    <w:p w:rsidR="00B17253" w:rsidRPr="00F0530E" w:rsidRDefault="00B17253" w:rsidP="00B17253">
      <w:pPr>
        <w:pStyle w:val="38"/>
        <w:widowControl w:val="0"/>
        <w:numPr>
          <w:ilvl w:val="1"/>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Вносить представленные участниками закупок изменения положений поданных ими документов и заявок на участие в конкурсе, запросе предложений в протокол вскрытия конвертов.</w:t>
      </w:r>
    </w:p>
    <w:p w:rsidR="00B17253" w:rsidRPr="00F0530E" w:rsidRDefault="00B17253" w:rsidP="00B17253">
      <w:pPr>
        <w:pStyle w:val="38"/>
        <w:widowControl w:val="0"/>
        <w:numPr>
          <w:ilvl w:val="1"/>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B17253" w:rsidRPr="00F0530E" w:rsidRDefault="00B17253" w:rsidP="00B17253">
      <w:pPr>
        <w:pStyle w:val="38"/>
        <w:widowControl w:val="0"/>
        <w:numPr>
          <w:ilvl w:val="0"/>
          <w:numId w:val="10"/>
        </w:numPr>
        <w:shd w:val="clear" w:color="auto" w:fill="auto"/>
        <w:spacing w:before="0" w:after="0" w:line="274" w:lineRule="exact"/>
        <w:ind w:left="20"/>
        <w:jc w:val="both"/>
        <w:rPr>
          <w:sz w:val="24"/>
          <w:szCs w:val="24"/>
        </w:rPr>
      </w:pPr>
      <w:r w:rsidRPr="00F0530E">
        <w:rPr>
          <w:color w:val="000000"/>
          <w:sz w:val="24"/>
          <w:szCs w:val="24"/>
          <w:lang w:bidi="ru-RU"/>
        </w:rPr>
        <w:t xml:space="preserve"> Единая комиссия вправе:</w:t>
      </w:r>
    </w:p>
    <w:p w:rsidR="00B17253" w:rsidRPr="00F0530E" w:rsidRDefault="00B17253" w:rsidP="00B17253">
      <w:pPr>
        <w:pStyle w:val="38"/>
        <w:widowControl w:val="0"/>
        <w:numPr>
          <w:ilvl w:val="1"/>
          <w:numId w:val="10"/>
        </w:numPr>
        <w:shd w:val="clear" w:color="auto" w:fill="auto"/>
        <w:spacing w:before="0" w:after="0" w:line="274" w:lineRule="exact"/>
        <w:ind w:left="20" w:right="20"/>
        <w:jc w:val="both"/>
        <w:rPr>
          <w:sz w:val="24"/>
          <w:szCs w:val="24"/>
        </w:rPr>
      </w:pPr>
      <w:r w:rsidRPr="00F0530E">
        <w:rPr>
          <w:color w:val="000000"/>
          <w:sz w:val="24"/>
          <w:szCs w:val="24"/>
          <w:lang w:bidi="ru-RU"/>
        </w:rPr>
        <w:lastRenderedPageBreak/>
        <w:t xml:space="preserve"> В случаях, предусмотренных Федеральным законом № 44-ФЗ, отстранить участника от участия в осуществлении закупки на любых этапах её проведения.</w:t>
      </w:r>
    </w:p>
    <w:p w:rsidR="00B17253" w:rsidRPr="00F0530E" w:rsidRDefault="00B17253" w:rsidP="00B17253">
      <w:pPr>
        <w:pStyle w:val="38"/>
        <w:widowControl w:val="0"/>
        <w:numPr>
          <w:ilvl w:val="1"/>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B17253" w:rsidRPr="00F0530E" w:rsidRDefault="00B17253" w:rsidP="00B17253">
      <w:pPr>
        <w:pStyle w:val="38"/>
        <w:widowControl w:val="0"/>
        <w:numPr>
          <w:ilvl w:val="1"/>
          <w:numId w:val="10"/>
        </w:numPr>
        <w:shd w:val="clear" w:color="auto" w:fill="auto"/>
        <w:tabs>
          <w:tab w:val="left" w:pos="716"/>
        </w:tabs>
        <w:spacing w:before="0" w:after="0" w:line="274" w:lineRule="exact"/>
        <w:ind w:left="20" w:right="20"/>
        <w:jc w:val="both"/>
        <w:rPr>
          <w:sz w:val="24"/>
          <w:szCs w:val="24"/>
        </w:rPr>
      </w:pPr>
      <w:r w:rsidRPr="00F0530E">
        <w:rPr>
          <w:color w:val="000000"/>
          <w:sz w:val="24"/>
          <w:szCs w:val="24"/>
          <w:lang w:bidi="ru-RU"/>
        </w:rPr>
        <w:t>Вносить предложения по вопросам осуществления закупок путем проведения конкурсов, аукционов, запросов котировок, запросов предложений, требующих решения со стороны Заказчика.</w:t>
      </w:r>
    </w:p>
    <w:p w:rsidR="00B17253" w:rsidRPr="00F0530E" w:rsidRDefault="00B17253" w:rsidP="00B17253">
      <w:pPr>
        <w:pStyle w:val="38"/>
        <w:widowControl w:val="0"/>
        <w:numPr>
          <w:ilvl w:val="0"/>
          <w:numId w:val="10"/>
        </w:numPr>
        <w:shd w:val="clear" w:color="auto" w:fill="auto"/>
        <w:spacing w:before="0" w:after="0" w:line="274" w:lineRule="exact"/>
        <w:ind w:left="20"/>
        <w:jc w:val="both"/>
        <w:rPr>
          <w:sz w:val="24"/>
          <w:szCs w:val="24"/>
        </w:rPr>
      </w:pPr>
      <w:r w:rsidRPr="00F0530E">
        <w:rPr>
          <w:color w:val="000000"/>
          <w:sz w:val="24"/>
          <w:szCs w:val="24"/>
          <w:lang w:bidi="ru-RU"/>
        </w:rPr>
        <w:t xml:space="preserve"> Члены Единой комиссии обязаны:</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а) 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б) 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в) лично присутствовать на заседаниях Единой комиссии. Отсутствие на заседаниях Единой комиссии допускается только по уважительным причинам.</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г)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B17253" w:rsidRPr="00F0530E" w:rsidRDefault="00B17253" w:rsidP="00B17253">
      <w:pPr>
        <w:pStyle w:val="38"/>
        <w:widowControl w:val="0"/>
        <w:numPr>
          <w:ilvl w:val="0"/>
          <w:numId w:val="10"/>
        </w:numPr>
        <w:shd w:val="clear" w:color="auto" w:fill="auto"/>
        <w:spacing w:before="0" w:after="0" w:line="274" w:lineRule="exact"/>
        <w:ind w:left="20"/>
        <w:jc w:val="both"/>
        <w:rPr>
          <w:sz w:val="24"/>
          <w:szCs w:val="24"/>
        </w:rPr>
      </w:pPr>
      <w:r w:rsidRPr="00F0530E">
        <w:rPr>
          <w:color w:val="000000"/>
          <w:sz w:val="24"/>
          <w:szCs w:val="24"/>
          <w:lang w:bidi="ru-RU"/>
        </w:rPr>
        <w:t xml:space="preserve"> Члены Единой комиссии вправе:</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а) 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p>
    <w:p w:rsidR="00B17253" w:rsidRPr="00F0530E" w:rsidRDefault="00B17253" w:rsidP="00B17253">
      <w:pPr>
        <w:pStyle w:val="38"/>
        <w:shd w:val="clear" w:color="auto" w:fill="auto"/>
        <w:spacing w:after="0" w:line="274" w:lineRule="exact"/>
        <w:ind w:left="20"/>
        <w:jc w:val="both"/>
        <w:rPr>
          <w:sz w:val="24"/>
          <w:szCs w:val="24"/>
        </w:rPr>
      </w:pPr>
      <w:r w:rsidRPr="00F0530E">
        <w:rPr>
          <w:color w:val="000000"/>
          <w:sz w:val="24"/>
          <w:szCs w:val="24"/>
          <w:lang w:bidi="ru-RU"/>
        </w:rPr>
        <w:t>б) выступать на заседаниях Единой комиссии.</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в) проверять правильность содержания протоколов при осуществлении закупок путем проведения конкурсов, аукционов, запросов котировок, запросов предложений</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г) письменно изложить особое мнение, которое прикладывается к протоколам оформленных при осуществлении закупок путем проведения конкурсов, аукционов, запросов котировок, запросов предложений.</w:t>
      </w:r>
    </w:p>
    <w:p w:rsidR="00B17253" w:rsidRPr="00F0530E" w:rsidRDefault="00B17253" w:rsidP="00B17253">
      <w:pPr>
        <w:pStyle w:val="38"/>
        <w:widowControl w:val="0"/>
        <w:numPr>
          <w:ilvl w:val="0"/>
          <w:numId w:val="10"/>
        </w:numPr>
        <w:shd w:val="clear" w:color="auto" w:fill="auto"/>
        <w:spacing w:before="0" w:after="0" w:line="274" w:lineRule="exact"/>
        <w:ind w:left="20"/>
        <w:jc w:val="both"/>
        <w:rPr>
          <w:sz w:val="24"/>
          <w:szCs w:val="24"/>
        </w:rPr>
      </w:pPr>
      <w:r w:rsidRPr="00F0530E">
        <w:rPr>
          <w:color w:val="000000"/>
          <w:sz w:val="24"/>
          <w:szCs w:val="24"/>
          <w:lang w:bidi="ru-RU"/>
        </w:rPr>
        <w:t xml:space="preserve"> Членам Единой комиссия запрещено:</w:t>
      </w:r>
    </w:p>
    <w:p w:rsidR="00B17253" w:rsidRPr="00F0530E" w:rsidRDefault="00B17253" w:rsidP="00B17253">
      <w:pPr>
        <w:pStyle w:val="38"/>
        <w:shd w:val="clear" w:color="auto" w:fill="auto"/>
        <w:spacing w:after="0" w:line="274" w:lineRule="exact"/>
        <w:ind w:left="20"/>
        <w:jc w:val="both"/>
        <w:rPr>
          <w:sz w:val="24"/>
          <w:szCs w:val="24"/>
        </w:rPr>
      </w:pPr>
      <w:r w:rsidRPr="00F0530E">
        <w:rPr>
          <w:color w:val="000000"/>
          <w:sz w:val="24"/>
          <w:szCs w:val="24"/>
          <w:lang w:bidi="ru-RU"/>
        </w:rPr>
        <w:t>а) принимать решение путем проведения заочного голосования;</w:t>
      </w:r>
    </w:p>
    <w:p w:rsidR="00B17253" w:rsidRPr="00F0530E" w:rsidRDefault="00B17253" w:rsidP="00B17253">
      <w:pPr>
        <w:pStyle w:val="38"/>
        <w:shd w:val="clear" w:color="auto" w:fill="auto"/>
        <w:spacing w:after="0" w:line="274" w:lineRule="exact"/>
        <w:ind w:left="20"/>
        <w:jc w:val="both"/>
        <w:rPr>
          <w:sz w:val="24"/>
          <w:szCs w:val="24"/>
        </w:rPr>
      </w:pPr>
      <w:r w:rsidRPr="00F0530E">
        <w:rPr>
          <w:color w:val="000000"/>
          <w:sz w:val="24"/>
          <w:szCs w:val="24"/>
          <w:lang w:bidi="ru-RU"/>
        </w:rPr>
        <w:t>б) делегировать свои полномочия иным лицам.</w:t>
      </w:r>
    </w:p>
    <w:p w:rsidR="00B17253" w:rsidRPr="00F0530E" w:rsidRDefault="00B17253" w:rsidP="00B17253">
      <w:pPr>
        <w:pStyle w:val="38"/>
        <w:widowControl w:val="0"/>
        <w:numPr>
          <w:ilvl w:val="0"/>
          <w:numId w:val="10"/>
        </w:numPr>
        <w:shd w:val="clear" w:color="auto" w:fill="auto"/>
        <w:spacing w:before="0" w:after="0" w:line="274" w:lineRule="exact"/>
        <w:ind w:left="20"/>
        <w:jc w:val="both"/>
        <w:rPr>
          <w:sz w:val="24"/>
          <w:szCs w:val="24"/>
        </w:rPr>
      </w:pPr>
      <w:r w:rsidRPr="00F0530E">
        <w:rPr>
          <w:color w:val="000000"/>
          <w:sz w:val="24"/>
          <w:szCs w:val="24"/>
          <w:lang w:bidi="ru-RU"/>
        </w:rPr>
        <w:t xml:space="preserve"> Председатель Единой комиссии:</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а) осуществляет общее руководство работой Единой комиссии и обеспечивает выполнение настоящего Положения;</w:t>
      </w:r>
    </w:p>
    <w:p w:rsidR="00B17253" w:rsidRPr="00F0530E" w:rsidRDefault="00B17253" w:rsidP="00B17253">
      <w:pPr>
        <w:pStyle w:val="38"/>
        <w:shd w:val="clear" w:color="auto" w:fill="auto"/>
        <w:spacing w:after="0" w:line="274" w:lineRule="exact"/>
        <w:ind w:left="20"/>
        <w:jc w:val="both"/>
        <w:rPr>
          <w:sz w:val="24"/>
          <w:szCs w:val="24"/>
        </w:rPr>
      </w:pPr>
      <w:r w:rsidRPr="00F0530E">
        <w:rPr>
          <w:color w:val="000000"/>
          <w:sz w:val="24"/>
          <w:szCs w:val="24"/>
          <w:lang w:bidi="ru-RU"/>
        </w:rPr>
        <w:t>б) объявляет заседание правомочным;</w:t>
      </w:r>
    </w:p>
    <w:p w:rsidR="00B17253" w:rsidRPr="00F0530E" w:rsidRDefault="00B17253" w:rsidP="00B17253">
      <w:pPr>
        <w:pStyle w:val="38"/>
        <w:shd w:val="clear" w:color="auto" w:fill="auto"/>
        <w:spacing w:after="0" w:line="274" w:lineRule="exact"/>
        <w:ind w:left="20"/>
        <w:jc w:val="both"/>
        <w:rPr>
          <w:sz w:val="24"/>
          <w:szCs w:val="24"/>
        </w:rPr>
      </w:pPr>
      <w:r w:rsidRPr="00F0530E">
        <w:rPr>
          <w:color w:val="000000"/>
          <w:sz w:val="24"/>
          <w:szCs w:val="24"/>
          <w:lang w:bidi="ru-RU"/>
        </w:rPr>
        <w:lastRenderedPageBreak/>
        <w:t>в) открывает и ведет заседание Единой комиссии;</w:t>
      </w:r>
    </w:p>
    <w:p w:rsidR="00B17253" w:rsidRPr="00F0530E" w:rsidRDefault="00B17253" w:rsidP="00B17253">
      <w:pPr>
        <w:pStyle w:val="38"/>
        <w:shd w:val="clear" w:color="auto" w:fill="auto"/>
        <w:spacing w:after="0" w:line="274" w:lineRule="exact"/>
        <w:ind w:left="20"/>
        <w:jc w:val="both"/>
        <w:rPr>
          <w:sz w:val="24"/>
          <w:szCs w:val="24"/>
        </w:rPr>
      </w:pPr>
      <w:r w:rsidRPr="00F0530E">
        <w:rPr>
          <w:color w:val="000000"/>
          <w:sz w:val="24"/>
          <w:szCs w:val="24"/>
          <w:lang w:bidi="ru-RU"/>
        </w:rPr>
        <w:t>г) объявляет состав Единой комиссии;</w:t>
      </w:r>
    </w:p>
    <w:p w:rsidR="00B17253" w:rsidRPr="00F0530E" w:rsidRDefault="00B17253" w:rsidP="00B17253">
      <w:pPr>
        <w:pStyle w:val="38"/>
        <w:shd w:val="clear" w:color="auto" w:fill="auto"/>
        <w:spacing w:after="0" w:line="274" w:lineRule="exact"/>
        <w:ind w:left="20" w:right="20"/>
        <w:jc w:val="both"/>
        <w:rPr>
          <w:sz w:val="24"/>
          <w:szCs w:val="24"/>
        </w:rPr>
      </w:pPr>
      <w:proofErr w:type="spellStart"/>
      <w:r w:rsidRPr="00F0530E">
        <w:rPr>
          <w:color w:val="000000"/>
          <w:sz w:val="24"/>
          <w:szCs w:val="24"/>
          <w:lang w:bidi="ru-RU"/>
        </w:rPr>
        <w:t>д</w:t>
      </w:r>
      <w:proofErr w:type="spellEnd"/>
      <w:r w:rsidRPr="00F0530E">
        <w:rPr>
          <w:color w:val="000000"/>
          <w:sz w:val="24"/>
          <w:szCs w:val="24"/>
          <w:lang w:bidi="ru-RU"/>
        </w:rPr>
        <w:t>)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е) оглашает сведения, подлежащие объявлению на процедуре вскрытия конвертов с заявками и открытия доступа к поданным в форме электронных документов ;</w:t>
      </w:r>
    </w:p>
    <w:p w:rsidR="00B17253" w:rsidRPr="00F0530E" w:rsidRDefault="00B17253" w:rsidP="00B17253">
      <w:pPr>
        <w:pStyle w:val="38"/>
        <w:shd w:val="clear" w:color="auto" w:fill="auto"/>
        <w:spacing w:after="0" w:line="274" w:lineRule="exact"/>
        <w:ind w:left="20"/>
        <w:jc w:val="both"/>
        <w:rPr>
          <w:sz w:val="24"/>
          <w:szCs w:val="24"/>
        </w:rPr>
      </w:pPr>
      <w:r w:rsidRPr="00F0530E">
        <w:rPr>
          <w:color w:val="000000"/>
          <w:sz w:val="24"/>
          <w:szCs w:val="24"/>
          <w:lang w:bidi="ru-RU"/>
        </w:rPr>
        <w:t>ж) определяет порядок рассмотрения обсуждаемых вопросов;</w:t>
      </w:r>
    </w:p>
    <w:p w:rsidR="00B17253" w:rsidRPr="00F0530E" w:rsidRDefault="00B17253" w:rsidP="00B17253">
      <w:pPr>
        <w:pStyle w:val="38"/>
        <w:shd w:val="clear" w:color="auto" w:fill="auto"/>
        <w:spacing w:after="0" w:line="274" w:lineRule="exact"/>
        <w:ind w:left="20" w:right="20"/>
        <w:jc w:val="both"/>
        <w:rPr>
          <w:sz w:val="24"/>
          <w:szCs w:val="24"/>
        </w:rPr>
      </w:pPr>
      <w:proofErr w:type="spellStart"/>
      <w:r w:rsidRPr="00F0530E">
        <w:rPr>
          <w:color w:val="000000"/>
          <w:sz w:val="24"/>
          <w:szCs w:val="24"/>
          <w:lang w:bidi="ru-RU"/>
        </w:rPr>
        <w:t>з</w:t>
      </w:r>
      <w:proofErr w:type="spellEnd"/>
      <w:r w:rsidRPr="00F0530E">
        <w:rPr>
          <w:color w:val="000000"/>
          <w:sz w:val="24"/>
          <w:szCs w:val="24"/>
          <w:lang w:bidi="ru-RU"/>
        </w:rPr>
        <w:t>) в случае необходимости выносит на обсуждение Единой комиссии вопрос о привлечении к работе комиссии экспертов.</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и) объявляет победителей конкурса, аукциона, запроса котировок, запроса предложений;</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к) осуществляет иные действия в соответствии с законодательством Российской Федерации и настоящим Положением.</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Секретарь Единой комиссии или другие уполномоченные на это председателем члены Единой комиссии:</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а)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Единой комиссии необходимыми материалами;</w:t>
      </w:r>
    </w:p>
    <w:p w:rsidR="00B17253" w:rsidRPr="00F0530E" w:rsidRDefault="00B17253" w:rsidP="00B17253">
      <w:pPr>
        <w:pStyle w:val="38"/>
        <w:shd w:val="clear" w:color="auto" w:fill="auto"/>
        <w:spacing w:after="0" w:line="274" w:lineRule="exact"/>
        <w:ind w:left="20" w:right="20"/>
        <w:jc w:val="both"/>
        <w:rPr>
          <w:sz w:val="24"/>
          <w:szCs w:val="24"/>
        </w:rPr>
      </w:pPr>
      <w:r w:rsidRPr="00F0530E">
        <w:rPr>
          <w:color w:val="000000"/>
          <w:sz w:val="24"/>
          <w:szCs w:val="24"/>
          <w:lang w:bidi="ru-RU"/>
        </w:rPr>
        <w:t>б) в ходе заседания Единой комиссии оформляет протоколы, относящиеся к определению поставщика (подрядчика, исполнителя);</w:t>
      </w:r>
    </w:p>
    <w:p w:rsidR="00B17253" w:rsidRPr="00F0530E" w:rsidRDefault="00B17253" w:rsidP="00B17253">
      <w:pPr>
        <w:pStyle w:val="38"/>
        <w:shd w:val="clear" w:color="auto" w:fill="auto"/>
        <w:spacing w:line="274" w:lineRule="exact"/>
        <w:ind w:left="20" w:right="20"/>
        <w:jc w:val="both"/>
        <w:rPr>
          <w:color w:val="000000"/>
          <w:sz w:val="24"/>
          <w:szCs w:val="24"/>
          <w:lang w:bidi="ru-RU"/>
        </w:rPr>
      </w:pPr>
      <w:r w:rsidRPr="00F0530E">
        <w:rPr>
          <w:color w:val="000000"/>
          <w:sz w:val="24"/>
          <w:szCs w:val="24"/>
          <w:lang w:bidi="ru-RU"/>
        </w:rPr>
        <w:t>в) ведет работу, связанную с осуществлением закупки в единой информационной системе, в том числе на официальном сайте Российской Федерации в информационно-</w:t>
      </w:r>
      <w:r w:rsidRPr="00F0530E">
        <w:rPr>
          <w:color w:val="000000"/>
          <w:sz w:val="24"/>
          <w:szCs w:val="24"/>
          <w:lang w:bidi="ru-RU"/>
        </w:rPr>
        <w:softHyphen/>
        <w:t xml:space="preserve">телекоммуникационной сети «Интернет» </w:t>
      </w:r>
      <w:hyperlink r:id="rId5" w:history="1">
        <w:r w:rsidRPr="00F0530E">
          <w:rPr>
            <w:rStyle w:val="ac"/>
            <w:sz w:val="24"/>
            <w:szCs w:val="24"/>
          </w:rPr>
          <w:t>www.zakupki.gov.ru</w:t>
        </w:r>
      </w:hyperlink>
      <w:r w:rsidRPr="00F0530E">
        <w:rPr>
          <w:sz w:val="24"/>
          <w:szCs w:val="24"/>
          <w:lang w:bidi="en-US"/>
        </w:rPr>
        <w:t>,</w:t>
      </w:r>
      <w:r w:rsidRPr="00F0530E">
        <w:rPr>
          <w:color w:val="000000"/>
          <w:sz w:val="24"/>
          <w:szCs w:val="24"/>
          <w:lang w:bidi="en-US"/>
        </w:rPr>
        <w:t xml:space="preserve"> </w:t>
      </w:r>
      <w:r w:rsidRPr="00F0530E">
        <w:rPr>
          <w:color w:val="000000"/>
          <w:sz w:val="24"/>
          <w:szCs w:val="24"/>
          <w:lang w:bidi="ru-RU"/>
        </w:rPr>
        <w:t>а так же на сайтах операторов электронных торговых площадок.</w:t>
      </w:r>
    </w:p>
    <w:p w:rsidR="00B17253" w:rsidRPr="00F0530E" w:rsidRDefault="00B17253" w:rsidP="00B17253">
      <w:pPr>
        <w:pStyle w:val="38"/>
        <w:widowControl w:val="0"/>
        <w:numPr>
          <w:ilvl w:val="0"/>
          <w:numId w:val="11"/>
        </w:numPr>
        <w:shd w:val="clear" w:color="auto" w:fill="auto"/>
        <w:tabs>
          <w:tab w:val="left" w:pos="2388"/>
        </w:tabs>
        <w:spacing w:before="0" w:after="0" w:line="274" w:lineRule="exact"/>
        <w:ind w:left="1960"/>
        <w:jc w:val="both"/>
        <w:rPr>
          <w:b/>
          <w:sz w:val="24"/>
          <w:szCs w:val="24"/>
        </w:rPr>
      </w:pPr>
      <w:r w:rsidRPr="00F0530E">
        <w:rPr>
          <w:b/>
          <w:color w:val="000000"/>
          <w:sz w:val="24"/>
          <w:szCs w:val="24"/>
          <w:lang w:bidi="ru-RU"/>
        </w:rPr>
        <w:t>Порядок проведения заседаний Единой комиссии</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Секретарь Единой комиссии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не входят в состав Единой комиссии.</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w:t>
      </w:r>
      <w:r w:rsidRPr="00F0530E">
        <w:rPr>
          <w:color w:val="000000"/>
          <w:sz w:val="24"/>
          <w:szCs w:val="24"/>
          <w:lang w:bidi="ru-RU"/>
        </w:rPr>
        <w:lastRenderedPageBreak/>
        <w:t>управления, кредиторами участников закупки).</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sz w:val="24"/>
          <w:szCs w:val="24"/>
        </w:rPr>
      </w:pPr>
      <w:r w:rsidRPr="00F0530E">
        <w:rPr>
          <w:color w:val="000000"/>
          <w:sz w:val="24"/>
          <w:szCs w:val="24"/>
          <w:lang w:bidi="ru-RU"/>
        </w:rPr>
        <w:t xml:space="preserve">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осуществления закупок путем проведения конкурсов, аукционов, запросов котировок, запросов предложений.</w:t>
      </w:r>
    </w:p>
    <w:p w:rsidR="00B17253" w:rsidRPr="00F0530E" w:rsidRDefault="00B17253" w:rsidP="00B17253">
      <w:pPr>
        <w:pStyle w:val="38"/>
        <w:widowControl w:val="0"/>
        <w:numPr>
          <w:ilvl w:val="0"/>
          <w:numId w:val="10"/>
        </w:numPr>
        <w:shd w:val="clear" w:color="auto" w:fill="auto"/>
        <w:spacing w:before="0" w:after="240" w:line="274" w:lineRule="exact"/>
        <w:ind w:left="20" w:right="20"/>
        <w:jc w:val="both"/>
        <w:rPr>
          <w:sz w:val="24"/>
          <w:szCs w:val="24"/>
        </w:rPr>
      </w:pPr>
      <w:r w:rsidRPr="00F0530E">
        <w:rPr>
          <w:color w:val="000000"/>
          <w:sz w:val="24"/>
          <w:szCs w:val="24"/>
          <w:lang w:bidi="ru-RU"/>
        </w:rPr>
        <w:t xml:space="preserve"> Привлечение экспертов, в том числе, в случае если экспертом является физическое лицо, осуществляется на безвозмездной основе.</w:t>
      </w:r>
    </w:p>
    <w:p w:rsidR="00B17253" w:rsidRPr="00F0530E" w:rsidRDefault="00B17253" w:rsidP="00B17253">
      <w:pPr>
        <w:pStyle w:val="38"/>
        <w:shd w:val="clear" w:color="auto" w:fill="auto"/>
        <w:spacing w:after="0" w:line="274" w:lineRule="exact"/>
        <w:jc w:val="center"/>
        <w:rPr>
          <w:b/>
          <w:sz w:val="24"/>
          <w:szCs w:val="24"/>
        </w:rPr>
      </w:pPr>
      <w:r w:rsidRPr="00F0530E">
        <w:rPr>
          <w:b/>
          <w:color w:val="000000"/>
          <w:sz w:val="24"/>
          <w:szCs w:val="24"/>
          <w:lang w:bidi="ru-RU"/>
        </w:rPr>
        <w:t>VII . Ответственность членов Единой комиссии</w:t>
      </w:r>
    </w:p>
    <w:p w:rsidR="00B17253" w:rsidRPr="00F0530E" w:rsidRDefault="00B17253" w:rsidP="00B17253">
      <w:pPr>
        <w:pStyle w:val="38"/>
        <w:widowControl w:val="0"/>
        <w:numPr>
          <w:ilvl w:val="0"/>
          <w:numId w:val="10"/>
        </w:numPr>
        <w:shd w:val="clear" w:color="auto" w:fill="auto"/>
        <w:spacing w:before="0" w:after="0" w:line="274" w:lineRule="exact"/>
        <w:ind w:right="20"/>
        <w:jc w:val="both"/>
        <w:rPr>
          <w:color w:val="000000"/>
          <w:sz w:val="24"/>
          <w:szCs w:val="24"/>
          <w:lang w:bidi="ru-RU"/>
        </w:rPr>
      </w:pPr>
      <w:r w:rsidRPr="00F0530E">
        <w:rPr>
          <w:color w:val="000000"/>
          <w:sz w:val="24"/>
          <w:szCs w:val="24"/>
          <w:lang w:bidi="ru-RU"/>
        </w:rPr>
        <w:t xml:space="preserve"> 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color w:val="000000"/>
          <w:sz w:val="24"/>
          <w:szCs w:val="24"/>
          <w:lang w:bidi="ru-RU"/>
        </w:rPr>
      </w:pPr>
      <w:r w:rsidRPr="00F0530E">
        <w:rPr>
          <w:color w:val="000000"/>
          <w:sz w:val="24"/>
          <w:szCs w:val="24"/>
          <w:lang w:bidi="ru-RU"/>
        </w:rPr>
        <w:t xml:space="preserve"> Члены Единой комиссии, допустившие такие нарушения, могут быть заменены по решению органа, принявшего решение о создании комиссии, а также по представлению или предписанию контрольного органа в сфере закупок, выданному Заказчику.</w:t>
      </w:r>
    </w:p>
    <w:p w:rsidR="00B17253" w:rsidRPr="00F0530E" w:rsidRDefault="00B17253" w:rsidP="00B17253">
      <w:pPr>
        <w:pStyle w:val="38"/>
        <w:widowControl w:val="0"/>
        <w:numPr>
          <w:ilvl w:val="0"/>
          <w:numId w:val="10"/>
        </w:numPr>
        <w:shd w:val="clear" w:color="auto" w:fill="auto"/>
        <w:spacing w:before="0" w:after="0" w:line="274" w:lineRule="exact"/>
        <w:ind w:left="20" w:right="20"/>
        <w:jc w:val="both"/>
        <w:rPr>
          <w:color w:val="000000"/>
          <w:sz w:val="24"/>
          <w:szCs w:val="24"/>
          <w:lang w:bidi="ru-RU"/>
        </w:rPr>
      </w:pPr>
      <w:r w:rsidRPr="00F0530E">
        <w:rPr>
          <w:color w:val="000000"/>
          <w:sz w:val="24"/>
          <w:szCs w:val="24"/>
          <w:lang w:bidi="ru-RU"/>
        </w:rPr>
        <w:t>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B17253" w:rsidRPr="00F0530E" w:rsidRDefault="00B17253" w:rsidP="00B17253">
      <w:pPr>
        <w:pStyle w:val="38"/>
        <w:shd w:val="clear" w:color="auto" w:fill="auto"/>
        <w:spacing w:line="274" w:lineRule="exact"/>
        <w:ind w:right="20"/>
        <w:jc w:val="right"/>
        <w:rPr>
          <w:color w:val="333333"/>
          <w:sz w:val="24"/>
          <w:szCs w:val="24"/>
        </w:rPr>
      </w:pPr>
      <w:r w:rsidRPr="00F0530E">
        <w:rPr>
          <w:color w:val="333333"/>
          <w:sz w:val="24"/>
          <w:szCs w:val="24"/>
        </w:rPr>
        <w:t>Приложение №2</w:t>
      </w:r>
      <w:r w:rsidRPr="00F0530E">
        <w:rPr>
          <w:color w:val="333333"/>
          <w:sz w:val="24"/>
          <w:szCs w:val="24"/>
        </w:rPr>
        <w:br/>
        <w:t>к постановлению</w:t>
      </w:r>
      <w:r w:rsidRPr="00F0530E">
        <w:rPr>
          <w:color w:val="333333"/>
          <w:sz w:val="24"/>
          <w:szCs w:val="24"/>
        </w:rPr>
        <w:br/>
        <w:t>администрации муниципального </w:t>
      </w:r>
      <w:r w:rsidRPr="00F0530E">
        <w:rPr>
          <w:color w:val="333333"/>
          <w:sz w:val="24"/>
          <w:szCs w:val="24"/>
        </w:rPr>
        <w:br/>
        <w:t>образования  «</w:t>
      </w:r>
      <w:proofErr w:type="spellStart"/>
      <w:r w:rsidRPr="00F0530E">
        <w:rPr>
          <w:color w:val="333333"/>
          <w:sz w:val="24"/>
          <w:szCs w:val="24"/>
        </w:rPr>
        <w:t>Вертячинское</w:t>
      </w:r>
      <w:proofErr w:type="spellEnd"/>
      <w:r w:rsidRPr="00F0530E">
        <w:rPr>
          <w:color w:val="333333"/>
          <w:sz w:val="24"/>
          <w:szCs w:val="24"/>
        </w:rPr>
        <w:t xml:space="preserve"> сельское поселение» </w:t>
      </w:r>
      <w:r w:rsidRPr="00F0530E">
        <w:rPr>
          <w:color w:val="333333"/>
          <w:sz w:val="24"/>
          <w:szCs w:val="24"/>
        </w:rPr>
        <w:br/>
      </w:r>
      <w:r w:rsidRPr="00F0530E">
        <w:rPr>
          <w:color w:val="333333"/>
          <w:sz w:val="24"/>
          <w:szCs w:val="24"/>
          <w:lang w:eastAsia="ru-RU"/>
        </w:rPr>
        <w:t>от 19.12.2014    № 61</w:t>
      </w:r>
    </w:p>
    <w:p w:rsidR="00B17253" w:rsidRPr="00F0530E" w:rsidRDefault="00B17253" w:rsidP="00B17253">
      <w:pPr>
        <w:spacing w:before="100" w:beforeAutospacing="1" w:after="100" w:afterAutospacing="1"/>
        <w:jc w:val="center"/>
        <w:rPr>
          <w:b/>
          <w:color w:val="333333"/>
          <w:sz w:val="24"/>
          <w:szCs w:val="24"/>
        </w:rPr>
      </w:pPr>
      <w:r w:rsidRPr="00F0530E">
        <w:rPr>
          <w:b/>
          <w:color w:val="333333"/>
          <w:sz w:val="24"/>
          <w:szCs w:val="24"/>
        </w:rPr>
        <w:t>СОСТАВ</w:t>
      </w:r>
      <w:r w:rsidRPr="00F0530E">
        <w:rPr>
          <w:b/>
          <w:color w:val="333333"/>
          <w:sz w:val="24"/>
          <w:szCs w:val="24"/>
        </w:rPr>
        <w:br/>
        <w:t>единой комиссии по осуществлению закупок товаров, работ и услуг для нужд муниципального образования «</w:t>
      </w:r>
      <w:proofErr w:type="spellStart"/>
      <w:r w:rsidRPr="00F0530E">
        <w:rPr>
          <w:b/>
          <w:color w:val="333333"/>
          <w:sz w:val="24"/>
          <w:szCs w:val="24"/>
        </w:rPr>
        <w:t>Вертячинское</w:t>
      </w:r>
      <w:proofErr w:type="spellEnd"/>
      <w:r w:rsidRPr="00F0530E">
        <w:rPr>
          <w:b/>
          <w:color w:val="333333"/>
          <w:sz w:val="24"/>
          <w:szCs w:val="24"/>
        </w:rPr>
        <w:t xml:space="preserve"> сельское поселение»</w:t>
      </w:r>
    </w:p>
    <w:tbl>
      <w:tblPr>
        <w:tblW w:w="11131" w:type="dxa"/>
        <w:shd w:val="clear" w:color="auto" w:fill="FFFFFF"/>
        <w:tblCellMar>
          <w:left w:w="0" w:type="dxa"/>
          <w:right w:w="0" w:type="dxa"/>
        </w:tblCellMar>
        <w:tblLook w:val="04A0"/>
      </w:tblPr>
      <w:tblGrid>
        <w:gridCol w:w="6345"/>
        <w:gridCol w:w="4786"/>
      </w:tblGrid>
      <w:tr w:rsidR="00B17253" w:rsidRPr="00F0530E" w:rsidTr="00023EF9">
        <w:tc>
          <w:tcPr>
            <w:tcW w:w="6345" w:type="dxa"/>
            <w:tcBorders>
              <w:top w:val="nil"/>
              <w:left w:val="nil"/>
              <w:bottom w:val="nil"/>
              <w:right w:val="nil"/>
            </w:tcBorders>
            <w:shd w:val="clear" w:color="auto" w:fill="FFFFFF"/>
            <w:tcMar>
              <w:top w:w="0" w:type="dxa"/>
              <w:left w:w="108" w:type="dxa"/>
              <w:bottom w:w="0" w:type="dxa"/>
              <w:right w:w="108" w:type="dxa"/>
            </w:tcMar>
          </w:tcPr>
          <w:p w:rsidR="00B17253" w:rsidRPr="00C85B3B" w:rsidRDefault="00B17253" w:rsidP="00023EF9">
            <w:pPr>
              <w:spacing w:before="100" w:beforeAutospacing="1" w:after="100" w:afterAutospacing="1"/>
              <w:rPr>
                <w:b/>
                <w:color w:val="333333"/>
                <w:sz w:val="24"/>
                <w:szCs w:val="24"/>
              </w:rPr>
            </w:pPr>
            <w:r w:rsidRPr="00C85B3B">
              <w:rPr>
                <w:b/>
                <w:color w:val="333333"/>
                <w:sz w:val="24"/>
                <w:szCs w:val="24"/>
              </w:rPr>
              <w:t>Председатель комиссии:</w:t>
            </w:r>
          </w:p>
          <w:p w:rsidR="00B17253" w:rsidRPr="00F0530E" w:rsidRDefault="00B17253" w:rsidP="00023EF9">
            <w:pPr>
              <w:spacing w:before="100" w:beforeAutospacing="1" w:after="100" w:afterAutospacing="1"/>
              <w:rPr>
                <w:color w:val="333333"/>
                <w:sz w:val="24"/>
                <w:szCs w:val="24"/>
                <w:u w:val="single"/>
              </w:rPr>
            </w:pPr>
            <w:r w:rsidRPr="00F0530E">
              <w:rPr>
                <w:color w:val="333333"/>
                <w:sz w:val="24"/>
                <w:szCs w:val="24"/>
                <w:u w:val="single"/>
              </w:rPr>
              <w:t xml:space="preserve">Минаков Сергей Владимирович – глава администрации </w:t>
            </w:r>
          </w:p>
          <w:p w:rsidR="00B17253" w:rsidRPr="00F0530E" w:rsidRDefault="00B17253" w:rsidP="00023EF9">
            <w:pPr>
              <w:spacing w:before="100" w:beforeAutospacing="1" w:after="100" w:afterAutospacing="1"/>
              <w:rPr>
                <w:color w:val="333333"/>
                <w:sz w:val="24"/>
                <w:szCs w:val="24"/>
              </w:rPr>
            </w:pPr>
            <w:r w:rsidRPr="00F0530E">
              <w:rPr>
                <w:color w:val="333333"/>
                <w:sz w:val="24"/>
                <w:szCs w:val="24"/>
              </w:rPr>
              <w:t> </w:t>
            </w:r>
          </w:p>
        </w:tc>
        <w:tc>
          <w:tcPr>
            <w:tcW w:w="4786" w:type="dxa"/>
            <w:tcBorders>
              <w:top w:val="nil"/>
              <w:left w:val="nil"/>
              <w:bottom w:val="nil"/>
              <w:right w:val="nil"/>
            </w:tcBorders>
            <w:shd w:val="clear" w:color="auto" w:fill="FFFFFF"/>
            <w:tcMar>
              <w:top w:w="0" w:type="dxa"/>
              <w:left w:w="108" w:type="dxa"/>
              <w:bottom w:w="0" w:type="dxa"/>
              <w:right w:w="108" w:type="dxa"/>
            </w:tcMar>
          </w:tcPr>
          <w:p w:rsidR="00B17253" w:rsidRPr="00F0530E" w:rsidRDefault="00B17253" w:rsidP="00023EF9">
            <w:pPr>
              <w:spacing w:before="100" w:beforeAutospacing="1" w:after="100" w:afterAutospacing="1"/>
              <w:rPr>
                <w:color w:val="333333"/>
                <w:sz w:val="24"/>
                <w:szCs w:val="24"/>
              </w:rPr>
            </w:pPr>
            <w:r w:rsidRPr="00F0530E">
              <w:rPr>
                <w:color w:val="333333"/>
                <w:sz w:val="24"/>
                <w:szCs w:val="24"/>
              </w:rPr>
              <w:t> </w:t>
            </w:r>
          </w:p>
        </w:tc>
      </w:tr>
      <w:tr w:rsidR="00B17253" w:rsidRPr="00F0530E" w:rsidTr="00023EF9">
        <w:tc>
          <w:tcPr>
            <w:tcW w:w="6345" w:type="dxa"/>
            <w:tcBorders>
              <w:top w:val="nil"/>
              <w:left w:val="nil"/>
              <w:bottom w:val="nil"/>
              <w:right w:val="nil"/>
            </w:tcBorders>
            <w:shd w:val="clear" w:color="auto" w:fill="FFFFFF"/>
            <w:tcMar>
              <w:top w:w="0" w:type="dxa"/>
              <w:left w:w="108" w:type="dxa"/>
              <w:bottom w:w="0" w:type="dxa"/>
              <w:right w:w="108" w:type="dxa"/>
            </w:tcMar>
          </w:tcPr>
          <w:p w:rsidR="00B17253" w:rsidRPr="00F0530E" w:rsidRDefault="00B17253" w:rsidP="00023EF9">
            <w:pPr>
              <w:spacing w:before="100" w:beforeAutospacing="1" w:after="100" w:afterAutospacing="1"/>
              <w:rPr>
                <w:color w:val="333333"/>
                <w:sz w:val="24"/>
                <w:szCs w:val="24"/>
              </w:rPr>
            </w:pPr>
          </w:p>
        </w:tc>
        <w:tc>
          <w:tcPr>
            <w:tcW w:w="4786" w:type="dxa"/>
            <w:tcBorders>
              <w:top w:val="nil"/>
              <w:left w:val="nil"/>
              <w:bottom w:val="nil"/>
              <w:right w:val="nil"/>
            </w:tcBorders>
            <w:shd w:val="clear" w:color="auto" w:fill="FFFFFF"/>
            <w:tcMar>
              <w:top w:w="0" w:type="dxa"/>
              <w:left w:w="108" w:type="dxa"/>
              <w:bottom w:w="0" w:type="dxa"/>
              <w:right w:w="108" w:type="dxa"/>
            </w:tcMar>
          </w:tcPr>
          <w:p w:rsidR="00B17253" w:rsidRPr="00F0530E" w:rsidRDefault="00B17253" w:rsidP="00023EF9">
            <w:pPr>
              <w:spacing w:before="100" w:beforeAutospacing="1" w:after="100" w:afterAutospacing="1"/>
              <w:rPr>
                <w:color w:val="333333"/>
                <w:sz w:val="24"/>
                <w:szCs w:val="24"/>
              </w:rPr>
            </w:pPr>
          </w:p>
        </w:tc>
      </w:tr>
      <w:tr w:rsidR="00B17253" w:rsidRPr="00F0530E" w:rsidTr="00023EF9">
        <w:tc>
          <w:tcPr>
            <w:tcW w:w="6345" w:type="dxa"/>
            <w:tcBorders>
              <w:top w:val="nil"/>
              <w:left w:val="nil"/>
              <w:bottom w:val="nil"/>
              <w:right w:val="nil"/>
            </w:tcBorders>
            <w:shd w:val="clear" w:color="auto" w:fill="FFFFFF"/>
            <w:tcMar>
              <w:top w:w="0" w:type="dxa"/>
              <w:left w:w="108" w:type="dxa"/>
              <w:bottom w:w="0" w:type="dxa"/>
              <w:right w:w="108" w:type="dxa"/>
            </w:tcMar>
          </w:tcPr>
          <w:p w:rsidR="00B17253" w:rsidRPr="00C85B3B" w:rsidRDefault="00B17253" w:rsidP="00023EF9">
            <w:pPr>
              <w:spacing w:before="100" w:beforeAutospacing="1" w:after="100" w:afterAutospacing="1"/>
              <w:rPr>
                <w:b/>
                <w:color w:val="333333"/>
                <w:sz w:val="24"/>
                <w:szCs w:val="24"/>
              </w:rPr>
            </w:pPr>
            <w:r w:rsidRPr="00C85B3B">
              <w:rPr>
                <w:b/>
                <w:color w:val="333333"/>
                <w:sz w:val="24"/>
                <w:szCs w:val="24"/>
              </w:rPr>
              <w:t>Заместитель председателя комиссии:</w:t>
            </w:r>
          </w:p>
          <w:p w:rsidR="00B17253" w:rsidRPr="00F0530E" w:rsidRDefault="00B17253" w:rsidP="00023EF9">
            <w:pPr>
              <w:spacing w:before="100" w:beforeAutospacing="1" w:after="100" w:afterAutospacing="1"/>
              <w:rPr>
                <w:color w:val="333333"/>
                <w:sz w:val="24"/>
                <w:szCs w:val="24"/>
                <w:u w:val="single"/>
              </w:rPr>
            </w:pPr>
            <w:r w:rsidRPr="00F0530E">
              <w:rPr>
                <w:color w:val="333333"/>
                <w:sz w:val="24"/>
                <w:szCs w:val="24"/>
              </w:rPr>
              <w:t> </w:t>
            </w:r>
            <w:r w:rsidRPr="00F0530E">
              <w:rPr>
                <w:color w:val="333333"/>
                <w:sz w:val="24"/>
                <w:szCs w:val="24"/>
                <w:u w:val="single"/>
              </w:rPr>
              <w:t xml:space="preserve">Бирюкова Анна Николаевна – ведущий специалист </w:t>
            </w:r>
          </w:p>
        </w:tc>
        <w:tc>
          <w:tcPr>
            <w:tcW w:w="4786" w:type="dxa"/>
            <w:tcBorders>
              <w:top w:val="nil"/>
              <w:left w:val="nil"/>
              <w:bottom w:val="nil"/>
              <w:right w:val="nil"/>
            </w:tcBorders>
            <w:shd w:val="clear" w:color="auto" w:fill="FFFFFF"/>
            <w:tcMar>
              <w:top w:w="0" w:type="dxa"/>
              <w:left w:w="108" w:type="dxa"/>
              <w:bottom w:w="0" w:type="dxa"/>
              <w:right w:w="108" w:type="dxa"/>
            </w:tcMar>
          </w:tcPr>
          <w:p w:rsidR="00B17253" w:rsidRPr="00F0530E" w:rsidRDefault="00B17253" w:rsidP="00023EF9">
            <w:pPr>
              <w:spacing w:before="100" w:beforeAutospacing="1" w:after="100" w:afterAutospacing="1"/>
              <w:rPr>
                <w:color w:val="333333"/>
                <w:sz w:val="24"/>
                <w:szCs w:val="24"/>
              </w:rPr>
            </w:pPr>
            <w:r w:rsidRPr="00F0530E">
              <w:rPr>
                <w:color w:val="333333"/>
                <w:sz w:val="24"/>
                <w:szCs w:val="24"/>
              </w:rPr>
              <w:t> </w:t>
            </w:r>
          </w:p>
        </w:tc>
      </w:tr>
      <w:tr w:rsidR="00B17253" w:rsidRPr="00F0530E" w:rsidTr="00023EF9">
        <w:tc>
          <w:tcPr>
            <w:tcW w:w="6345" w:type="dxa"/>
            <w:tcBorders>
              <w:top w:val="nil"/>
              <w:left w:val="nil"/>
              <w:bottom w:val="nil"/>
              <w:right w:val="nil"/>
            </w:tcBorders>
            <w:shd w:val="clear" w:color="auto" w:fill="FFFFFF"/>
            <w:tcMar>
              <w:top w:w="0" w:type="dxa"/>
              <w:left w:w="108" w:type="dxa"/>
              <w:bottom w:w="0" w:type="dxa"/>
              <w:right w:w="108" w:type="dxa"/>
            </w:tcMar>
          </w:tcPr>
          <w:p w:rsidR="00B17253" w:rsidRPr="00F0530E" w:rsidRDefault="00B17253" w:rsidP="00023EF9">
            <w:pPr>
              <w:spacing w:before="100" w:beforeAutospacing="1" w:after="100" w:afterAutospacing="1"/>
              <w:rPr>
                <w:color w:val="333333"/>
                <w:sz w:val="24"/>
                <w:szCs w:val="24"/>
              </w:rPr>
            </w:pPr>
            <w:r w:rsidRPr="00F0530E">
              <w:rPr>
                <w:color w:val="333333"/>
                <w:sz w:val="24"/>
                <w:szCs w:val="24"/>
              </w:rPr>
              <w:t xml:space="preserve"> </w:t>
            </w:r>
          </w:p>
        </w:tc>
        <w:tc>
          <w:tcPr>
            <w:tcW w:w="4786" w:type="dxa"/>
            <w:tcBorders>
              <w:top w:val="nil"/>
              <w:left w:val="nil"/>
              <w:bottom w:val="nil"/>
              <w:right w:val="nil"/>
            </w:tcBorders>
            <w:shd w:val="clear" w:color="auto" w:fill="FFFFFF"/>
            <w:tcMar>
              <w:top w:w="0" w:type="dxa"/>
              <w:left w:w="108" w:type="dxa"/>
              <w:bottom w:w="0" w:type="dxa"/>
              <w:right w:w="108" w:type="dxa"/>
            </w:tcMar>
          </w:tcPr>
          <w:p w:rsidR="00B17253" w:rsidRPr="00F0530E" w:rsidRDefault="00B17253" w:rsidP="00023EF9">
            <w:pPr>
              <w:spacing w:before="100" w:beforeAutospacing="1" w:after="100" w:afterAutospacing="1"/>
              <w:rPr>
                <w:color w:val="333333"/>
                <w:sz w:val="24"/>
                <w:szCs w:val="24"/>
              </w:rPr>
            </w:pPr>
          </w:p>
        </w:tc>
      </w:tr>
      <w:tr w:rsidR="00B17253" w:rsidRPr="00F0530E" w:rsidTr="00023EF9">
        <w:tc>
          <w:tcPr>
            <w:tcW w:w="6345" w:type="dxa"/>
            <w:tcBorders>
              <w:top w:val="nil"/>
              <w:left w:val="nil"/>
              <w:bottom w:val="nil"/>
              <w:right w:val="nil"/>
            </w:tcBorders>
            <w:shd w:val="clear" w:color="auto" w:fill="FFFFFF"/>
            <w:tcMar>
              <w:top w:w="0" w:type="dxa"/>
              <w:left w:w="108" w:type="dxa"/>
              <w:bottom w:w="0" w:type="dxa"/>
              <w:right w:w="108" w:type="dxa"/>
            </w:tcMar>
          </w:tcPr>
          <w:p w:rsidR="00B17253" w:rsidRPr="00C85B3B" w:rsidRDefault="00B17253" w:rsidP="00023EF9">
            <w:pPr>
              <w:spacing w:before="100" w:beforeAutospacing="1" w:after="100" w:afterAutospacing="1"/>
              <w:rPr>
                <w:b/>
                <w:color w:val="333333"/>
                <w:sz w:val="24"/>
                <w:szCs w:val="24"/>
              </w:rPr>
            </w:pPr>
            <w:r w:rsidRPr="00C85B3B">
              <w:rPr>
                <w:b/>
                <w:color w:val="333333"/>
                <w:sz w:val="24"/>
                <w:szCs w:val="24"/>
              </w:rPr>
              <w:t>Секретарь комиссии:</w:t>
            </w:r>
          </w:p>
          <w:p w:rsidR="00B17253" w:rsidRPr="00F0530E" w:rsidRDefault="00B17253" w:rsidP="00023EF9">
            <w:pPr>
              <w:spacing w:before="100" w:beforeAutospacing="1" w:after="100" w:afterAutospacing="1"/>
              <w:ind w:right="-392"/>
              <w:rPr>
                <w:color w:val="333333"/>
                <w:sz w:val="24"/>
                <w:szCs w:val="24"/>
                <w:u w:val="single"/>
              </w:rPr>
            </w:pPr>
            <w:proofErr w:type="spellStart"/>
            <w:r w:rsidRPr="00F0530E">
              <w:rPr>
                <w:color w:val="333333"/>
                <w:sz w:val="24"/>
                <w:szCs w:val="24"/>
                <w:u w:val="single"/>
              </w:rPr>
              <w:t>Неволина</w:t>
            </w:r>
            <w:proofErr w:type="spellEnd"/>
            <w:r w:rsidRPr="00F0530E">
              <w:rPr>
                <w:color w:val="333333"/>
                <w:sz w:val="24"/>
                <w:szCs w:val="24"/>
                <w:u w:val="single"/>
              </w:rPr>
              <w:t xml:space="preserve"> Светлана Александровна – специалист 1 категории </w:t>
            </w:r>
          </w:p>
          <w:p w:rsidR="00B17253" w:rsidRPr="00F0530E" w:rsidRDefault="00B17253" w:rsidP="00023EF9">
            <w:pPr>
              <w:spacing w:before="100" w:beforeAutospacing="1" w:after="100" w:afterAutospacing="1"/>
              <w:rPr>
                <w:color w:val="333333"/>
                <w:sz w:val="24"/>
                <w:szCs w:val="24"/>
              </w:rPr>
            </w:pPr>
          </w:p>
        </w:tc>
        <w:tc>
          <w:tcPr>
            <w:tcW w:w="4786" w:type="dxa"/>
            <w:tcBorders>
              <w:top w:val="nil"/>
              <w:left w:val="nil"/>
              <w:bottom w:val="nil"/>
              <w:right w:val="nil"/>
            </w:tcBorders>
            <w:shd w:val="clear" w:color="auto" w:fill="FFFFFF"/>
            <w:tcMar>
              <w:top w:w="0" w:type="dxa"/>
              <w:left w:w="108" w:type="dxa"/>
              <w:bottom w:w="0" w:type="dxa"/>
              <w:right w:w="108" w:type="dxa"/>
            </w:tcMar>
          </w:tcPr>
          <w:p w:rsidR="00B17253" w:rsidRPr="00F0530E" w:rsidRDefault="00B17253" w:rsidP="00023EF9">
            <w:pPr>
              <w:spacing w:before="100" w:beforeAutospacing="1" w:after="100" w:afterAutospacing="1"/>
              <w:rPr>
                <w:color w:val="333333"/>
                <w:sz w:val="24"/>
                <w:szCs w:val="24"/>
              </w:rPr>
            </w:pPr>
            <w:r w:rsidRPr="00F0530E">
              <w:rPr>
                <w:color w:val="333333"/>
                <w:sz w:val="24"/>
                <w:szCs w:val="24"/>
              </w:rPr>
              <w:t> </w:t>
            </w:r>
          </w:p>
        </w:tc>
      </w:tr>
      <w:tr w:rsidR="00B17253" w:rsidRPr="00F0530E" w:rsidTr="00023EF9">
        <w:tc>
          <w:tcPr>
            <w:tcW w:w="6345" w:type="dxa"/>
            <w:tcBorders>
              <w:top w:val="nil"/>
              <w:left w:val="nil"/>
              <w:bottom w:val="nil"/>
              <w:right w:val="nil"/>
            </w:tcBorders>
            <w:shd w:val="clear" w:color="auto" w:fill="FFFFFF"/>
            <w:tcMar>
              <w:top w:w="0" w:type="dxa"/>
              <w:left w:w="108" w:type="dxa"/>
              <w:bottom w:w="0" w:type="dxa"/>
              <w:right w:w="108" w:type="dxa"/>
            </w:tcMar>
          </w:tcPr>
          <w:p w:rsidR="00B17253" w:rsidRPr="00F0530E" w:rsidRDefault="00B17253" w:rsidP="00023EF9">
            <w:pPr>
              <w:spacing w:before="100" w:beforeAutospacing="1" w:after="100" w:afterAutospacing="1"/>
              <w:rPr>
                <w:color w:val="333333"/>
                <w:sz w:val="24"/>
                <w:szCs w:val="24"/>
              </w:rPr>
            </w:pPr>
          </w:p>
        </w:tc>
        <w:tc>
          <w:tcPr>
            <w:tcW w:w="4786" w:type="dxa"/>
            <w:tcBorders>
              <w:top w:val="nil"/>
              <w:left w:val="nil"/>
              <w:bottom w:val="nil"/>
              <w:right w:val="nil"/>
            </w:tcBorders>
            <w:shd w:val="clear" w:color="auto" w:fill="FFFFFF"/>
            <w:tcMar>
              <w:top w:w="0" w:type="dxa"/>
              <w:left w:w="108" w:type="dxa"/>
              <w:bottom w:w="0" w:type="dxa"/>
              <w:right w:w="108" w:type="dxa"/>
            </w:tcMar>
          </w:tcPr>
          <w:p w:rsidR="00B17253" w:rsidRPr="00F0530E" w:rsidRDefault="00B17253" w:rsidP="00023EF9">
            <w:pPr>
              <w:spacing w:before="100" w:beforeAutospacing="1" w:after="100" w:afterAutospacing="1"/>
              <w:rPr>
                <w:color w:val="333333"/>
                <w:sz w:val="24"/>
                <w:szCs w:val="24"/>
              </w:rPr>
            </w:pPr>
          </w:p>
        </w:tc>
      </w:tr>
      <w:tr w:rsidR="00B17253" w:rsidRPr="00F0530E" w:rsidTr="00023EF9">
        <w:tc>
          <w:tcPr>
            <w:tcW w:w="6345" w:type="dxa"/>
            <w:tcBorders>
              <w:top w:val="nil"/>
              <w:left w:val="nil"/>
              <w:bottom w:val="nil"/>
              <w:right w:val="nil"/>
            </w:tcBorders>
            <w:shd w:val="clear" w:color="auto" w:fill="FFFFFF"/>
            <w:tcMar>
              <w:top w:w="0" w:type="dxa"/>
              <w:left w:w="108" w:type="dxa"/>
              <w:bottom w:w="0" w:type="dxa"/>
              <w:right w:w="108" w:type="dxa"/>
            </w:tcMar>
          </w:tcPr>
          <w:p w:rsidR="00B17253" w:rsidRPr="00C85B3B" w:rsidRDefault="00B17253" w:rsidP="00023EF9">
            <w:pPr>
              <w:spacing w:before="100" w:beforeAutospacing="1" w:after="100" w:afterAutospacing="1"/>
              <w:rPr>
                <w:b/>
                <w:color w:val="333333"/>
                <w:sz w:val="24"/>
                <w:szCs w:val="24"/>
              </w:rPr>
            </w:pPr>
            <w:r w:rsidRPr="00C85B3B">
              <w:rPr>
                <w:b/>
                <w:color w:val="333333"/>
                <w:sz w:val="24"/>
                <w:szCs w:val="24"/>
              </w:rPr>
              <w:t>Члены комиссии:</w:t>
            </w:r>
          </w:p>
        </w:tc>
        <w:tc>
          <w:tcPr>
            <w:tcW w:w="4786" w:type="dxa"/>
            <w:tcBorders>
              <w:top w:val="nil"/>
              <w:left w:val="nil"/>
              <w:bottom w:val="nil"/>
              <w:right w:val="nil"/>
            </w:tcBorders>
            <w:shd w:val="clear" w:color="auto" w:fill="FFFFFF"/>
            <w:tcMar>
              <w:top w:w="0" w:type="dxa"/>
              <w:left w:w="108" w:type="dxa"/>
              <w:bottom w:w="0" w:type="dxa"/>
              <w:right w:w="108" w:type="dxa"/>
            </w:tcMar>
          </w:tcPr>
          <w:p w:rsidR="00B17253" w:rsidRPr="00F0530E" w:rsidRDefault="00B17253" w:rsidP="00023EF9">
            <w:pPr>
              <w:spacing w:before="100" w:beforeAutospacing="1" w:after="100" w:afterAutospacing="1"/>
              <w:rPr>
                <w:color w:val="333333"/>
                <w:sz w:val="24"/>
                <w:szCs w:val="24"/>
              </w:rPr>
            </w:pPr>
          </w:p>
        </w:tc>
      </w:tr>
    </w:tbl>
    <w:p w:rsidR="00B17253" w:rsidRPr="00F0530E" w:rsidRDefault="00B17253" w:rsidP="00B17253">
      <w:pPr>
        <w:spacing w:before="100" w:beforeAutospacing="1" w:after="100" w:afterAutospacing="1"/>
        <w:rPr>
          <w:color w:val="333333"/>
          <w:sz w:val="24"/>
          <w:szCs w:val="24"/>
          <w:u w:val="single"/>
        </w:rPr>
      </w:pPr>
      <w:r w:rsidRPr="00F0530E">
        <w:rPr>
          <w:color w:val="333333"/>
          <w:sz w:val="24"/>
          <w:szCs w:val="24"/>
          <w:u w:val="single"/>
        </w:rPr>
        <w:lastRenderedPageBreak/>
        <w:t xml:space="preserve">Воронова Татьяна </w:t>
      </w:r>
      <w:proofErr w:type="spellStart"/>
      <w:r w:rsidRPr="00F0530E">
        <w:rPr>
          <w:color w:val="333333"/>
          <w:sz w:val="24"/>
          <w:szCs w:val="24"/>
          <w:u w:val="single"/>
        </w:rPr>
        <w:t>Евлампиевна</w:t>
      </w:r>
      <w:proofErr w:type="spellEnd"/>
      <w:r w:rsidRPr="00F0530E">
        <w:rPr>
          <w:color w:val="333333"/>
          <w:sz w:val="24"/>
          <w:szCs w:val="24"/>
          <w:u w:val="single"/>
        </w:rPr>
        <w:t xml:space="preserve"> – ведущий специалист </w:t>
      </w:r>
    </w:p>
    <w:p w:rsidR="00B17253" w:rsidRPr="00F0530E" w:rsidRDefault="00B17253" w:rsidP="00B17253">
      <w:pPr>
        <w:spacing w:before="100" w:beforeAutospacing="1" w:after="100" w:afterAutospacing="1"/>
        <w:rPr>
          <w:color w:val="333333"/>
          <w:sz w:val="24"/>
          <w:szCs w:val="24"/>
          <w:u w:val="single"/>
        </w:rPr>
      </w:pPr>
      <w:r w:rsidRPr="00F0530E">
        <w:rPr>
          <w:color w:val="333333"/>
          <w:sz w:val="24"/>
          <w:szCs w:val="24"/>
          <w:u w:val="single"/>
        </w:rPr>
        <w:t xml:space="preserve">Соловьева Вера Дмитриевна – ведущий специалист </w:t>
      </w:r>
    </w:p>
    <w:p w:rsidR="00B17253" w:rsidRPr="00F0530E" w:rsidRDefault="00B17253" w:rsidP="00B17253">
      <w:pPr>
        <w:spacing w:before="100" w:beforeAutospacing="1" w:after="100" w:afterAutospacing="1"/>
        <w:rPr>
          <w:color w:val="333333"/>
          <w:sz w:val="24"/>
          <w:szCs w:val="24"/>
          <w:u w:val="single"/>
        </w:rPr>
      </w:pPr>
      <w:proofErr w:type="spellStart"/>
      <w:r w:rsidRPr="00F0530E">
        <w:rPr>
          <w:color w:val="333333"/>
          <w:sz w:val="24"/>
          <w:szCs w:val="24"/>
          <w:u w:val="single"/>
        </w:rPr>
        <w:t>Саутина</w:t>
      </w:r>
      <w:proofErr w:type="spellEnd"/>
      <w:r w:rsidRPr="00F0530E">
        <w:rPr>
          <w:color w:val="333333"/>
          <w:sz w:val="24"/>
          <w:szCs w:val="24"/>
          <w:u w:val="single"/>
        </w:rPr>
        <w:t xml:space="preserve"> Виктория Викторовна – ведущий специалист </w:t>
      </w:r>
    </w:p>
    <w:p w:rsidR="00B17253" w:rsidRPr="00F0530E" w:rsidRDefault="00B17253" w:rsidP="00B17253">
      <w:pPr>
        <w:autoSpaceDE w:val="0"/>
        <w:autoSpaceDN w:val="0"/>
        <w:adjustRightInd w:val="0"/>
        <w:ind w:left="5670"/>
        <w:outlineLvl w:val="0"/>
        <w:rPr>
          <w:b/>
          <w:sz w:val="24"/>
          <w:szCs w:val="24"/>
        </w:rPr>
      </w:pPr>
    </w:p>
    <w:p w:rsidR="00B17253" w:rsidRPr="00F0530E" w:rsidRDefault="00B17253" w:rsidP="00B17253">
      <w:pPr>
        <w:tabs>
          <w:tab w:val="left" w:pos="-3060"/>
        </w:tabs>
        <w:rPr>
          <w:sz w:val="24"/>
          <w:szCs w:val="24"/>
        </w:rPr>
      </w:pPr>
    </w:p>
    <w:p w:rsidR="00B17253" w:rsidRPr="00F0530E" w:rsidRDefault="00B17253" w:rsidP="00B17253">
      <w:pPr>
        <w:tabs>
          <w:tab w:val="left" w:pos="-3060"/>
        </w:tabs>
        <w:rPr>
          <w:sz w:val="24"/>
          <w:szCs w:val="24"/>
        </w:rPr>
      </w:pPr>
    </w:p>
    <w:p w:rsidR="00B17253" w:rsidRPr="00F0530E" w:rsidRDefault="00B17253" w:rsidP="00B17253">
      <w:pPr>
        <w:tabs>
          <w:tab w:val="left" w:pos="-3060"/>
        </w:tabs>
        <w:rPr>
          <w:sz w:val="24"/>
          <w:szCs w:val="24"/>
        </w:rPr>
      </w:pPr>
    </w:p>
    <w:p w:rsidR="00B17253" w:rsidRPr="00F0530E" w:rsidRDefault="00B17253" w:rsidP="00B17253">
      <w:pPr>
        <w:tabs>
          <w:tab w:val="left" w:pos="-3060"/>
        </w:tabs>
        <w:rPr>
          <w:sz w:val="24"/>
          <w:szCs w:val="24"/>
        </w:rPr>
      </w:pPr>
    </w:p>
    <w:p w:rsidR="00B17253" w:rsidRPr="00F0530E" w:rsidRDefault="00B17253" w:rsidP="00B17253">
      <w:pPr>
        <w:tabs>
          <w:tab w:val="left" w:pos="-3060"/>
        </w:tabs>
        <w:rPr>
          <w:sz w:val="24"/>
          <w:szCs w:val="24"/>
        </w:rPr>
      </w:pPr>
    </w:p>
    <w:p w:rsidR="00B17253" w:rsidRPr="00F0530E" w:rsidRDefault="00B17253" w:rsidP="00B17253">
      <w:pPr>
        <w:tabs>
          <w:tab w:val="left" w:pos="-3060"/>
        </w:tabs>
        <w:rPr>
          <w:sz w:val="24"/>
          <w:szCs w:val="24"/>
        </w:rPr>
      </w:pPr>
    </w:p>
    <w:p w:rsidR="00B17253" w:rsidRPr="00F0530E"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Pr="00F0530E"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Default="00B17253" w:rsidP="00B17253">
      <w:pPr>
        <w:tabs>
          <w:tab w:val="left" w:pos="-3060"/>
        </w:tabs>
        <w:rPr>
          <w:sz w:val="24"/>
          <w:szCs w:val="24"/>
        </w:rPr>
      </w:pPr>
    </w:p>
    <w:p w:rsidR="00B17253" w:rsidRPr="00F0530E" w:rsidRDefault="00B17253" w:rsidP="00B17253">
      <w:pPr>
        <w:tabs>
          <w:tab w:val="left" w:pos="-3060"/>
        </w:tabs>
        <w:rPr>
          <w:sz w:val="24"/>
          <w:szCs w:val="24"/>
        </w:rPr>
      </w:pPr>
    </w:p>
    <w:p w:rsidR="00B17253" w:rsidRPr="00F0530E" w:rsidRDefault="00B17253" w:rsidP="00B17253">
      <w:pPr>
        <w:tabs>
          <w:tab w:val="left" w:pos="-3060"/>
        </w:tabs>
        <w:rPr>
          <w:sz w:val="24"/>
          <w:szCs w:val="24"/>
        </w:rPr>
      </w:pPr>
    </w:p>
    <w:sectPr w:rsidR="00B17253" w:rsidRPr="00F0530E" w:rsidSect="008D6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font180">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9AD67E"/>
    <w:lvl w:ilvl="0">
      <w:numFmt w:val="bullet"/>
      <w:lvlText w:val="*"/>
      <w:lvlJc w:val="left"/>
    </w:lvl>
  </w:abstractNum>
  <w:abstractNum w:abstractNumId="1">
    <w:nsid w:val="039B7456"/>
    <w:multiLevelType w:val="multilevel"/>
    <w:tmpl w:val="93D27CC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37C7F"/>
    <w:multiLevelType w:val="hybridMultilevel"/>
    <w:tmpl w:val="B2FACA64"/>
    <w:lvl w:ilvl="0" w:tplc="17B4D45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F02B3D"/>
    <w:multiLevelType w:val="multilevel"/>
    <w:tmpl w:val="71C4D5AA"/>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1271"/>
        </w:tabs>
        <w:ind w:left="1271" w:hanging="4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D2B55AD"/>
    <w:multiLevelType w:val="hybridMultilevel"/>
    <w:tmpl w:val="942603AC"/>
    <w:lvl w:ilvl="0" w:tplc="6DA0FE3A">
      <w:start w:val="6"/>
      <w:numFmt w:val="bullet"/>
      <w:lvlText w:val=""/>
      <w:lvlJc w:val="left"/>
      <w:pPr>
        <w:tabs>
          <w:tab w:val="num" w:pos="1302"/>
        </w:tabs>
        <w:ind w:left="1302" w:hanging="735"/>
      </w:pPr>
      <w:rPr>
        <w:rFonts w:ascii="Symbol" w:eastAsia="Times New Roman" w:hAnsi="Symbol" w:cs="Times New Roman" w:hint="default"/>
        <w:b/>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EBC0755"/>
    <w:multiLevelType w:val="hybridMultilevel"/>
    <w:tmpl w:val="62720852"/>
    <w:lvl w:ilvl="0" w:tplc="68DE9BA4">
      <w:start w:val="1"/>
      <w:numFmt w:val="decimal"/>
      <w:lvlText w:val="%1."/>
      <w:lvlJc w:val="left"/>
      <w:pPr>
        <w:tabs>
          <w:tab w:val="num" w:pos="485"/>
        </w:tabs>
        <w:ind w:left="485" w:hanging="360"/>
      </w:pPr>
      <w:rPr>
        <w:rFonts w:hint="default"/>
      </w:rPr>
    </w:lvl>
    <w:lvl w:ilvl="1" w:tplc="04190019" w:tentative="1">
      <w:start w:val="1"/>
      <w:numFmt w:val="lowerLetter"/>
      <w:lvlText w:val="%2."/>
      <w:lvlJc w:val="left"/>
      <w:pPr>
        <w:tabs>
          <w:tab w:val="num" w:pos="1205"/>
        </w:tabs>
        <w:ind w:left="1205" w:hanging="360"/>
      </w:pPr>
    </w:lvl>
    <w:lvl w:ilvl="2" w:tplc="0419001B" w:tentative="1">
      <w:start w:val="1"/>
      <w:numFmt w:val="lowerRoman"/>
      <w:lvlText w:val="%3."/>
      <w:lvlJc w:val="right"/>
      <w:pPr>
        <w:tabs>
          <w:tab w:val="num" w:pos="1925"/>
        </w:tabs>
        <w:ind w:left="1925" w:hanging="180"/>
      </w:pPr>
    </w:lvl>
    <w:lvl w:ilvl="3" w:tplc="0419000F" w:tentative="1">
      <w:start w:val="1"/>
      <w:numFmt w:val="decimal"/>
      <w:lvlText w:val="%4."/>
      <w:lvlJc w:val="left"/>
      <w:pPr>
        <w:tabs>
          <w:tab w:val="num" w:pos="2645"/>
        </w:tabs>
        <w:ind w:left="2645" w:hanging="360"/>
      </w:pPr>
    </w:lvl>
    <w:lvl w:ilvl="4" w:tplc="04190019" w:tentative="1">
      <w:start w:val="1"/>
      <w:numFmt w:val="lowerLetter"/>
      <w:lvlText w:val="%5."/>
      <w:lvlJc w:val="left"/>
      <w:pPr>
        <w:tabs>
          <w:tab w:val="num" w:pos="3365"/>
        </w:tabs>
        <w:ind w:left="3365" w:hanging="360"/>
      </w:pPr>
    </w:lvl>
    <w:lvl w:ilvl="5" w:tplc="0419001B" w:tentative="1">
      <w:start w:val="1"/>
      <w:numFmt w:val="lowerRoman"/>
      <w:lvlText w:val="%6."/>
      <w:lvlJc w:val="right"/>
      <w:pPr>
        <w:tabs>
          <w:tab w:val="num" w:pos="4085"/>
        </w:tabs>
        <w:ind w:left="4085" w:hanging="180"/>
      </w:pPr>
    </w:lvl>
    <w:lvl w:ilvl="6" w:tplc="0419000F" w:tentative="1">
      <w:start w:val="1"/>
      <w:numFmt w:val="decimal"/>
      <w:lvlText w:val="%7."/>
      <w:lvlJc w:val="left"/>
      <w:pPr>
        <w:tabs>
          <w:tab w:val="num" w:pos="4805"/>
        </w:tabs>
        <w:ind w:left="4805" w:hanging="360"/>
      </w:pPr>
    </w:lvl>
    <w:lvl w:ilvl="7" w:tplc="04190019" w:tentative="1">
      <w:start w:val="1"/>
      <w:numFmt w:val="lowerLetter"/>
      <w:lvlText w:val="%8."/>
      <w:lvlJc w:val="left"/>
      <w:pPr>
        <w:tabs>
          <w:tab w:val="num" w:pos="5525"/>
        </w:tabs>
        <w:ind w:left="5525" w:hanging="360"/>
      </w:pPr>
    </w:lvl>
    <w:lvl w:ilvl="8" w:tplc="0419001B" w:tentative="1">
      <w:start w:val="1"/>
      <w:numFmt w:val="lowerRoman"/>
      <w:lvlText w:val="%9."/>
      <w:lvlJc w:val="right"/>
      <w:pPr>
        <w:tabs>
          <w:tab w:val="num" w:pos="6245"/>
        </w:tabs>
        <w:ind w:left="6245" w:hanging="180"/>
      </w:pPr>
    </w:lvl>
  </w:abstractNum>
  <w:abstractNum w:abstractNumId="6">
    <w:nsid w:val="12D35A2E"/>
    <w:multiLevelType w:val="hybridMultilevel"/>
    <w:tmpl w:val="E3F486E4"/>
    <w:lvl w:ilvl="0" w:tplc="F9BC40A2">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4995FB1"/>
    <w:multiLevelType w:val="singleLevel"/>
    <w:tmpl w:val="1A3E1578"/>
    <w:lvl w:ilvl="0">
      <w:start w:val="4"/>
      <w:numFmt w:val="decimal"/>
      <w:lvlText w:val="%1."/>
      <w:legacy w:legacy="1" w:legacySpace="0" w:legacyIndent="158"/>
      <w:lvlJc w:val="left"/>
      <w:pPr>
        <w:ind w:left="0" w:firstLine="0"/>
      </w:pPr>
      <w:rPr>
        <w:rFonts w:ascii="Times New Roman" w:hAnsi="Times New Roman" w:cs="Times New Roman" w:hint="default"/>
      </w:rPr>
    </w:lvl>
  </w:abstractNum>
  <w:abstractNum w:abstractNumId="8">
    <w:nsid w:val="21F15A80"/>
    <w:multiLevelType w:val="multilevel"/>
    <w:tmpl w:val="3F34FFEC"/>
    <w:lvl w:ilvl="0">
      <w:start w:val="2"/>
      <w:numFmt w:val="decimal"/>
      <w:lvlText w:val="%1"/>
      <w:lvlJc w:val="left"/>
      <w:pPr>
        <w:ind w:left="360" w:hanging="360"/>
      </w:pPr>
    </w:lvl>
    <w:lvl w:ilvl="1">
      <w:start w:val="6"/>
      <w:numFmt w:val="decimal"/>
      <w:lvlText w:val="%1.%2"/>
      <w:lvlJc w:val="left"/>
      <w:pPr>
        <w:ind w:left="132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nsid w:val="28E76741"/>
    <w:multiLevelType w:val="singleLevel"/>
    <w:tmpl w:val="F4E0EB76"/>
    <w:lvl w:ilvl="0">
      <w:start w:val="1"/>
      <w:numFmt w:val="decimal"/>
      <w:lvlText w:val="%1."/>
      <w:legacy w:legacy="1" w:legacySpace="0" w:legacyIndent="355"/>
      <w:lvlJc w:val="left"/>
      <w:rPr>
        <w:rFonts w:ascii="Times New Roman" w:hAnsi="Times New Roman" w:cs="Times New Roman" w:hint="default"/>
      </w:rPr>
    </w:lvl>
  </w:abstractNum>
  <w:abstractNum w:abstractNumId="10">
    <w:nsid w:val="30A86A75"/>
    <w:multiLevelType w:val="singleLevel"/>
    <w:tmpl w:val="90BCE144"/>
    <w:lvl w:ilvl="0">
      <w:start w:val="1"/>
      <w:numFmt w:val="decimal"/>
      <w:lvlText w:val="%1."/>
      <w:legacy w:legacy="1" w:legacySpace="0" w:legacyIndent="360"/>
      <w:lvlJc w:val="left"/>
      <w:rPr>
        <w:rFonts w:ascii="Times New Roman" w:hAnsi="Times New Roman" w:cs="Times New Roman" w:hint="default"/>
      </w:rPr>
    </w:lvl>
  </w:abstractNum>
  <w:abstractNum w:abstractNumId="11">
    <w:nsid w:val="3D616E0B"/>
    <w:multiLevelType w:val="hybridMultilevel"/>
    <w:tmpl w:val="7BCCD8BC"/>
    <w:lvl w:ilvl="0" w:tplc="2ECCAF52">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6C07AC3"/>
    <w:multiLevelType w:val="hybridMultilevel"/>
    <w:tmpl w:val="C97E5FB6"/>
    <w:lvl w:ilvl="0" w:tplc="989C2C1A">
      <w:start w:val="1"/>
      <w:numFmt w:val="decimal"/>
      <w:lvlText w:val="%1."/>
      <w:lvlJc w:val="left"/>
      <w:pPr>
        <w:tabs>
          <w:tab w:val="num" w:pos="284"/>
        </w:tabs>
        <w:ind w:left="568" w:hanging="284"/>
      </w:pPr>
      <w:rPr>
        <w:rFonts w:hint="default"/>
      </w:rPr>
    </w:lvl>
    <w:lvl w:ilvl="1" w:tplc="0419000B">
      <w:start w:val="1"/>
      <w:numFmt w:val="bullet"/>
      <w:lvlText w:val=""/>
      <w:lvlJc w:val="left"/>
      <w:pPr>
        <w:tabs>
          <w:tab w:val="num" w:pos="1724"/>
        </w:tabs>
        <w:ind w:left="1724" w:hanging="360"/>
      </w:pPr>
      <w:rPr>
        <w:rFonts w:ascii="Wingdings" w:hAnsi="Wingdings"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3">
    <w:nsid w:val="59B133C8"/>
    <w:multiLevelType w:val="singleLevel"/>
    <w:tmpl w:val="699630A4"/>
    <w:lvl w:ilvl="0">
      <w:start w:val="1"/>
      <w:numFmt w:val="decimal"/>
      <w:lvlText w:val="%1."/>
      <w:legacy w:legacy="1" w:legacySpace="0" w:legacyIndent="260"/>
      <w:lvlJc w:val="left"/>
      <w:rPr>
        <w:rFonts w:ascii="Times New Roman" w:hAnsi="Times New Roman" w:cs="Times New Roman" w:hint="default"/>
      </w:rPr>
    </w:lvl>
  </w:abstractNum>
  <w:abstractNum w:abstractNumId="14">
    <w:nsid w:val="5B5049CD"/>
    <w:multiLevelType w:val="multilevel"/>
    <w:tmpl w:val="08421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7737C1"/>
    <w:multiLevelType w:val="multilevel"/>
    <w:tmpl w:val="324C1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11"/>
  </w:num>
  <w:num w:numId="7">
    <w:abstractNumId w:val="12"/>
  </w:num>
  <w:num w:numId="8">
    <w:abstractNumId w:val="7"/>
    <w:lvlOverride w:ilvl="0">
      <w:startOverride w:val="4"/>
    </w:lvlOverride>
  </w:num>
  <w:num w:numId="9">
    <w:abstractNumId w:val="5"/>
  </w:num>
  <w:num w:numId="10">
    <w:abstractNumId w:val="14"/>
  </w:num>
  <w:num w:numId="11">
    <w:abstractNumId w:val="1"/>
  </w:num>
  <w:num w:numId="12">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27">
    <w:abstractNumId w:val="10"/>
  </w:num>
  <w:num w:numId="28">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0">
    <w:abstractNumId w:val="9"/>
  </w:num>
  <w:num w:numId="31">
    <w:abstractNumId w:val="13"/>
  </w:num>
  <w:num w:numId="3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B17253"/>
    <w:rsid w:val="000848A1"/>
    <w:rsid w:val="00570BE4"/>
    <w:rsid w:val="008D645E"/>
    <w:rsid w:val="00B17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25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B17253"/>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qFormat/>
    <w:rsid w:val="00B1725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17253"/>
    <w:pPr>
      <w:keepNext/>
      <w:spacing w:before="240" w:after="60"/>
      <w:outlineLvl w:val="2"/>
    </w:pPr>
    <w:rPr>
      <w:rFonts w:ascii="Arial" w:hAnsi="Arial" w:cs="Arial"/>
      <w:b/>
      <w:bCs/>
      <w:sz w:val="26"/>
      <w:szCs w:val="26"/>
    </w:rPr>
  </w:style>
  <w:style w:type="paragraph" w:styleId="4">
    <w:name w:val="heading 4"/>
    <w:basedOn w:val="a"/>
    <w:next w:val="a"/>
    <w:link w:val="40"/>
    <w:qFormat/>
    <w:rsid w:val="00B17253"/>
    <w:pPr>
      <w:keepNext/>
      <w:spacing w:before="240" w:after="60"/>
      <w:outlineLvl w:val="3"/>
    </w:pPr>
    <w:rPr>
      <w:b/>
      <w:bCs/>
      <w:sz w:val="28"/>
      <w:szCs w:val="28"/>
    </w:rPr>
  </w:style>
  <w:style w:type="paragraph" w:styleId="5">
    <w:name w:val="heading 5"/>
    <w:basedOn w:val="a"/>
    <w:next w:val="a"/>
    <w:link w:val="50"/>
    <w:qFormat/>
    <w:rsid w:val="00B17253"/>
    <w:pPr>
      <w:keepNext/>
      <w:jc w:val="both"/>
      <w:outlineLvl w:val="4"/>
    </w:pPr>
    <w:rPr>
      <w:i/>
      <w:sz w:val="24"/>
    </w:rPr>
  </w:style>
  <w:style w:type="paragraph" w:styleId="6">
    <w:name w:val="heading 6"/>
    <w:basedOn w:val="a"/>
    <w:next w:val="a"/>
    <w:link w:val="60"/>
    <w:qFormat/>
    <w:rsid w:val="00B17253"/>
    <w:pPr>
      <w:keepNext/>
      <w:jc w:val="both"/>
      <w:outlineLvl w:val="5"/>
    </w:pPr>
    <w:rPr>
      <w:sz w:val="24"/>
    </w:rPr>
  </w:style>
  <w:style w:type="paragraph" w:styleId="7">
    <w:name w:val="heading 7"/>
    <w:basedOn w:val="a"/>
    <w:next w:val="a"/>
    <w:link w:val="70"/>
    <w:qFormat/>
    <w:rsid w:val="00B17253"/>
    <w:pPr>
      <w:keepNext/>
      <w:ind w:right="175"/>
      <w:outlineLvl w:val="6"/>
    </w:pPr>
    <w:rPr>
      <w:sz w:val="24"/>
    </w:rPr>
  </w:style>
  <w:style w:type="paragraph" w:styleId="8">
    <w:name w:val="heading 8"/>
    <w:basedOn w:val="a"/>
    <w:next w:val="a"/>
    <w:link w:val="80"/>
    <w:qFormat/>
    <w:rsid w:val="00B17253"/>
    <w:pPr>
      <w:keepNext/>
      <w:jc w:val="center"/>
      <w:outlineLvl w:val="7"/>
    </w:pPr>
    <w:rPr>
      <w:sz w:val="24"/>
    </w:rPr>
  </w:style>
  <w:style w:type="paragraph" w:styleId="9">
    <w:name w:val="heading 9"/>
    <w:basedOn w:val="a"/>
    <w:next w:val="a"/>
    <w:link w:val="90"/>
    <w:qFormat/>
    <w:rsid w:val="00B17253"/>
    <w:pPr>
      <w:keepNext/>
      <w:ind w:right="884"/>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725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17253"/>
    <w:rPr>
      <w:rFonts w:ascii="Arial" w:eastAsia="Times New Roman" w:hAnsi="Arial" w:cs="Arial"/>
      <w:b/>
      <w:bCs/>
      <w:i/>
      <w:iCs/>
      <w:sz w:val="28"/>
      <w:szCs w:val="28"/>
      <w:lang w:eastAsia="ru-RU"/>
    </w:rPr>
  </w:style>
  <w:style w:type="character" w:customStyle="1" w:styleId="30">
    <w:name w:val="Заголовок 3 Знак"/>
    <w:basedOn w:val="a0"/>
    <w:link w:val="3"/>
    <w:rsid w:val="00B17253"/>
    <w:rPr>
      <w:rFonts w:ascii="Arial" w:eastAsia="Times New Roman" w:hAnsi="Arial" w:cs="Arial"/>
      <w:b/>
      <w:bCs/>
      <w:sz w:val="26"/>
      <w:szCs w:val="26"/>
      <w:lang w:eastAsia="ru-RU"/>
    </w:rPr>
  </w:style>
  <w:style w:type="character" w:customStyle="1" w:styleId="40">
    <w:name w:val="Заголовок 4 Знак"/>
    <w:basedOn w:val="a0"/>
    <w:link w:val="4"/>
    <w:rsid w:val="00B1725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17253"/>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B17253"/>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17253"/>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17253"/>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B17253"/>
    <w:rPr>
      <w:rFonts w:ascii="Times New Roman" w:eastAsia="Times New Roman" w:hAnsi="Times New Roman" w:cs="Times New Roman"/>
      <w:b/>
      <w:sz w:val="24"/>
      <w:szCs w:val="20"/>
      <w:lang w:eastAsia="ru-RU"/>
    </w:rPr>
  </w:style>
  <w:style w:type="character" w:customStyle="1" w:styleId="11">
    <w:name w:val="Заголовок 1 Знак1"/>
    <w:link w:val="1"/>
    <w:locked/>
    <w:rsid w:val="00B17253"/>
    <w:rPr>
      <w:rFonts w:ascii="Arial" w:eastAsia="Times New Roman" w:hAnsi="Arial" w:cs="Arial"/>
      <w:b/>
      <w:bCs/>
      <w:kern w:val="32"/>
      <w:sz w:val="32"/>
      <w:szCs w:val="32"/>
      <w:lang w:val="en-US"/>
    </w:rPr>
  </w:style>
  <w:style w:type="table" w:styleId="a3">
    <w:name w:val="Table Grid"/>
    <w:basedOn w:val="a1"/>
    <w:rsid w:val="00B17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172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172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12"/>
    <w:rsid w:val="00B17253"/>
    <w:pPr>
      <w:widowControl w:val="0"/>
      <w:jc w:val="both"/>
    </w:pPr>
    <w:rPr>
      <w:sz w:val="24"/>
    </w:rPr>
  </w:style>
  <w:style w:type="character" w:customStyle="1" w:styleId="a5">
    <w:name w:val="Основной текст Знак"/>
    <w:basedOn w:val="a0"/>
    <w:link w:val="a4"/>
    <w:rsid w:val="00B17253"/>
    <w:rPr>
      <w:rFonts w:ascii="Times New Roman" w:eastAsia="Times New Roman" w:hAnsi="Times New Roman" w:cs="Times New Roman"/>
      <w:sz w:val="20"/>
      <w:szCs w:val="20"/>
      <w:lang w:eastAsia="ru-RU"/>
    </w:rPr>
  </w:style>
  <w:style w:type="character" w:customStyle="1" w:styleId="12">
    <w:name w:val="Основной текст Знак1"/>
    <w:link w:val="a4"/>
    <w:locked/>
    <w:rsid w:val="00B17253"/>
    <w:rPr>
      <w:rFonts w:ascii="Times New Roman" w:eastAsia="Times New Roman" w:hAnsi="Times New Roman" w:cs="Times New Roman"/>
      <w:sz w:val="24"/>
      <w:szCs w:val="20"/>
      <w:lang w:eastAsia="ru-RU"/>
    </w:rPr>
  </w:style>
  <w:style w:type="paragraph" w:customStyle="1" w:styleId="a6">
    <w:name w:val="Таблицы (моноширинный)"/>
    <w:basedOn w:val="a"/>
    <w:next w:val="a"/>
    <w:rsid w:val="00B17253"/>
    <w:pPr>
      <w:widowControl w:val="0"/>
      <w:autoSpaceDE w:val="0"/>
      <w:autoSpaceDN w:val="0"/>
      <w:adjustRightInd w:val="0"/>
      <w:jc w:val="both"/>
    </w:pPr>
    <w:rPr>
      <w:rFonts w:ascii="Courier New" w:hAnsi="Courier New" w:cs="Courier New"/>
    </w:rPr>
  </w:style>
  <w:style w:type="paragraph" w:customStyle="1" w:styleId="ConsPlusNormal">
    <w:name w:val="ConsPlusNormal"/>
    <w:link w:val="ConsPlusNormal0"/>
    <w:rsid w:val="00B172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17253"/>
    <w:rPr>
      <w:rFonts w:ascii="Arial" w:eastAsia="Times New Roman" w:hAnsi="Arial" w:cs="Arial"/>
      <w:sz w:val="20"/>
      <w:szCs w:val="20"/>
      <w:lang w:eastAsia="ru-RU"/>
    </w:rPr>
  </w:style>
  <w:style w:type="paragraph" w:customStyle="1" w:styleId="ConsPlusNonformat">
    <w:name w:val="ConsPlusNonformat"/>
    <w:rsid w:val="00B172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Цитата1"/>
    <w:basedOn w:val="a"/>
    <w:rsid w:val="00B17253"/>
    <w:pPr>
      <w:widowControl w:val="0"/>
      <w:shd w:val="clear" w:color="auto" w:fill="FFFFFF"/>
      <w:spacing w:before="7" w:line="234" w:lineRule="exact"/>
      <w:ind w:left="7" w:right="3370"/>
    </w:pPr>
    <w:rPr>
      <w:rFonts w:ascii="Courier New" w:hAnsi="Courier New"/>
      <w:color w:val="000000"/>
      <w:sz w:val="24"/>
    </w:rPr>
  </w:style>
  <w:style w:type="paragraph" w:styleId="a7">
    <w:name w:val="List Paragraph"/>
    <w:basedOn w:val="a"/>
    <w:qFormat/>
    <w:rsid w:val="00B17253"/>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B17253"/>
    <w:pPr>
      <w:autoSpaceDE w:val="0"/>
      <w:autoSpaceDN w:val="0"/>
      <w:jc w:val="center"/>
    </w:pPr>
    <w:rPr>
      <w:b/>
      <w:bCs/>
      <w:sz w:val="28"/>
      <w:szCs w:val="28"/>
    </w:rPr>
  </w:style>
  <w:style w:type="character" w:customStyle="1" w:styleId="a9">
    <w:name w:val="Название Знак"/>
    <w:basedOn w:val="a0"/>
    <w:link w:val="a8"/>
    <w:rsid w:val="00B17253"/>
    <w:rPr>
      <w:rFonts w:ascii="Times New Roman" w:eastAsia="Times New Roman" w:hAnsi="Times New Roman" w:cs="Times New Roman"/>
      <w:b/>
      <w:bCs/>
      <w:sz w:val="28"/>
      <w:szCs w:val="28"/>
      <w:lang w:eastAsia="ru-RU"/>
    </w:rPr>
  </w:style>
  <w:style w:type="paragraph" w:customStyle="1" w:styleId="14">
    <w:name w:val="Абзац списка1"/>
    <w:basedOn w:val="a"/>
    <w:rsid w:val="00B17253"/>
    <w:pPr>
      <w:spacing w:after="200" w:line="276" w:lineRule="auto"/>
      <w:ind w:left="720"/>
      <w:contextualSpacing/>
    </w:pPr>
    <w:rPr>
      <w:rFonts w:ascii="Calibri" w:hAnsi="Calibri"/>
      <w:sz w:val="22"/>
      <w:szCs w:val="22"/>
      <w:lang w:eastAsia="en-US"/>
    </w:rPr>
  </w:style>
  <w:style w:type="paragraph" w:styleId="21">
    <w:name w:val="Body Text Indent 2"/>
    <w:basedOn w:val="a"/>
    <w:link w:val="22"/>
    <w:rsid w:val="00B17253"/>
    <w:pPr>
      <w:spacing w:after="120" w:line="480" w:lineRule="auto"/>
      <w:ind w:left="283"/>
    </w:pPr>
    <w:rPr>
      <w:sz w:val="24"/>
      <w:szCs w:val="24"/>
    </w:rPr>
  </w:style>
  <w:style w:type="character" w:customStyle="1" w:styleId="22">
    <w:name w:val="Основной текст с отступом 2 Знак"/>
    <w:basedOn w:val="a0"/>
    <w:link w:val="21"/>
    <w:rsid w:val="00B17253"/>
    <w:rPr>
      <w:rFonts w:ascii="Times New Roman" w:eastAsia="Times New Roman" w:hAnsi="Times New Roman" w:cs="Times New Roman"/>
      <w:sz w:val="24"/>
      <w:szCs w:val="24"/>
      <w:lang w:eastAsia="ru-RU"/>
    </w:rPr>
  </w:style>
  <w:style w:type="paragraph" w:styleId="31">
    <w:name w:val="Body Text Indent 3"/>
    <w:basedOn w:val="a"/>
    <w:link w:val="32"/>
    <w:rsid w:val="00B17253"/>
    <w:pPr>
      <w:spacing w:after="120"/>
      <w:ind w:left="283"/>
    </w:pPr>
    <w:rPr>
      <w:sz w:val="16"/>
      <w:szCs w:val="16"/>
    </w:rPr>
  </w:style>
  <w:style w:type="character" w:customStyle="1" w:styleId="32">
    <w:name w:val="Основной текст с отступом 3 Знак"/>
    <w:basedOn w:val="a0"/>
    <w:link w:val="31"/>
    <w:rsid w:val="00B17253"/>
    <w:rPr>
      <w:rFonts w:ascii="Times New Roman" w:eastAsia="Times New Roman" w:hAnsi="Times New Roman" w:cs="Times New Roman"/>
      <w:sz w:val="16"/>
      <w:szCs w:val="16"/>
      <w:lang w:eastAsia="ru-RU"/>
    </w:rPr>
  </w:style>
  <w:style w:type="paragraph" w:styleId="aa">
    <w:name w:val="Body Text Indent"/>
    <w:basedOn w:val="a"/>
    <w:link w:val="ab"/>
    <w:rsid w:val="00B17253"/>
    <w:pPr>
      <w:spacing w:after="120"/>
      <w:ind w:left="283"/>
    </w:pPr>
  </w:style>
  <w:style w:type="character" w:customStyle="1" w:styleId="ab">
    <w:name w:val="Основной текст с отступом Знак"/>
    <w:basedOn w:val="a0"/>
    <w:link w:val="aa"/>
    <w:rsid w:val="00B17253"/>
    <w:rPr>
      <w:rFonts w:ascii="Times New Roman" w:eastAsia="Times New Roman" w:hAnsi="Times New Roman" w:cs="Times New Roman"/>
      <w:sz w:val="20"/>
      <w:szCs w:val="20"/>
      <w:lang w:eastAsia="ru-RU"/>
    </w:rPr>
  </w:style>
  <w:style w:type="character" w:styleId="ac">
    <w:name w:val="Hyperlink"/>
    <w:semiHidden/>
    <w:unhideWhenUsed/>
    <w:rsid w:val="00B17253"/>
    <w:rPr>
      <w:color w:val="0000FF"/>
      <w:u w:val="single"/>
    </w:rPr>
  </w:style>
  <w:style w:type="character" w:customStyle="1" w:styleId="33">
    <w:name w:val="Знак Знак3"/>
    <w:rsid w:val="00B17253"/>
    <w:rPr>
      <w:rFonts w:ascii="Arial" w:eastAsia="Times New Roman" w:hAnsi="Arial" w:cs="Arial"/>
      <w:b/>
      <w:bCs/>
      <w:kern w:val="32"/>
      <w:sz w:val="32"/>
      <w:szCs w:val="32"/>
      <w:lang w:val="en-US"/>
    </w:rPr>
  </w:style>
  <w:style w:type="paragraph" w:styleId="ad">
    <w:name w:val="Normal (Web)"/>
    <w:basedOn w:val="a"/>
    <w:link w:val="ae"/>
    <w:rsid w:val="00B17253"/>
    <w:pPr>
      <w:spacing w:before="100" w:beforeAutospacing="1" w:after="100" w:afterAutospacing="1"/>
    </w:pPr>
    <w:rPr>
      <w:sz w:val="24"/>
      <w:szCs w:val="24"/>
    </w:rPr>
  </w:style>
  <w:style w:type="character" w:customStyle="1" w:styleId="ae">
    <w:name w:val="Обычный (веб) Знак"/>
    <w:basedOn w:val="a0"/>
    <w:link w:val="ad"/>
    <w:rsid w:val="00B17253"/>
    <w:rPr>
      <w:rFonts w:ascii="Times New Roman" w:eastAsia="Times New Roman" w:hAnsi="Times New Roman" w:cs="Times New Roman"/>
      <w:sz w:val="24"/>
      <w:szCs w:val="24"/>
      <w:lang w:eastAsia="ru-RU"/>
    </w:rPr>
  </w:style>
  <w:style w:type="paragraph" w:customStyle="1" w:styleId="Default">
    <w:name w:val="Default"/>
    <w:rsid w:val="00B172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vts7">
    <w:name w:val="rvts7"/>
    <w:basedOn w:val="a0"/>
    <w:rsid w:val="00B17253"/>
  </w:style>
  <w:style w:type="paragraph" w:customStyle="1" w:styleId="rvps2">
    <w:name w:val="rvps2"/>
    <w:basedOn w:val="a"/>
    <w:rsid w:val="00B17253"/>
    <w:pPr>
      <w:widowControl w:val="0"/>
      <w:suppressAutoHyphens/>
    </w:pPr>
    <w:rPr>
      <w:rFonts w:eastAsia="Andale Sans UI"/>
      <w:kern w:val="1"/>
      <w:sz w:val="24"/>
      <w:szCs w:val="24"/>
    </w:rPr>
  </w:style>
  <w:style w:type="paragraph" w:customStyle="1" w:styleId="ConsTitle">
    <w:name w:val="ConsTitle"/>
    <w:rsid w:val="00B17253"/>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
    <w:name w:val="No Spacing"/>
    <w:link w:val="af0"/>
    <w:qFormat/>
    <w:rsid w:val="00B17253"/>
    <w:pPr>
      <w:spacing w:after="0" w:line="240" w:lineRule="auto"/>
    </w:pPr>
    <w:rPr>
      <w:rFonts w:ascii="Times New Roman" w:eastAsia="Calibri" w:hAnsi="Times New Roman" w:cs="Times New Roman"/>
      <w:sz w:val="24"/>
    </w:rPr>
  </w:style>
  <w:style w:type="character" w:customStyle="1" w:styleId="af0">
    <w:name w:val="Без интервала Знак"/>
    <w:link w:val="af"/>
    <w:locked/>
    <w:rsid w:val="00B17253"/>
    <w:rPr>
      <w:rFonts w:ascii="Times New Roman" w:eastAsia="Calibri" w:hAnsi="Times New Roman" w:cs="Times New Roman"/>
      <w:sz w:val="24"/>
    </w:rPr>
  </w:style>
  <w:style w:type="paragraph" w:styleId="23">
    <w:name w:val="Body Text 2"/>
    <w:basedOn w:val="a"/>
    <w:link w:val="24"/>
    <w:rsid w:val="00B17253"/>
    <w:pPr>
      <w:spacing w:after="120" w:line="480" w:lineRule="auto"/>
    </w:pPr>
  </w:style>
  <w:style w:type="character" w:customStyle="1" w:styleId="24">
    <w:name w:val="Основной текст 2 Знак"/>
    <w:basedOn w:val="a0"/>
    <w:link w:val="23"/>
    <w:rsid w:val="00B17253"/>
    <w:rPr>
      <w:rFonts w:ascii="Times New Roman" w:eastAsia="Times New Roman" w:hAnsi="Times New Roman" w:cs="Times New Roman"/>
      <w:sz w:val="20"/>
      <w:szCs w:val="20"/>
      <w:lang w:eastAsia="ru-RU"/>
    </w:rPr>
  </w:style>
  <w:style w:type="paragraph" w:styleId="34">
    <w:name w:val="Body Text 3"/>
    <w:basedOn w:val="a"/>
    <w:link w:val="35"/>
    <w:rsid w:val="00B17253"/>
    <w:pPr>
      <w:spacing w:after="120"/>
    </w:pPr>
    <w:rPr>
      <w:sz w:val="16"/>
      <w:szCs w:val="16"/>
    </w:rPr>
  </w:style>
  <w:style w:type="character" w:customStyle="1" w:styleId="35">
    <w:name w:val="Основной текст 3 Знак"/>
    <w:basedOn w:val="a0"/>
    <w:link w:val="34"/>
    <w:rsid w:val="00B17253"/>
    <w:rPr>
      <w:rFonts w:ascii="Times New Roman" w:eastAsia="Times New Roman" w:hAnsi="Times New Roman" w:cs="Times New Roman"/>
      <w:sz w:val="16"/>
      <w:szCs w:val="16"/>
      <w:lang w:eastAsia="ru-RU"/>
    </w:rPr>
  </w:style>
  <w:style w:type="character" w:customStyle="1" w:styleId="highlight">
    <w:name w:val="highlight"/>
    <w:basedOn w:val="a0"/>
    <w:rsid w:val="00B17253"/>
  </w:style>
  <w:style w:type="paragraph" w:customStyle="1" w:styleId="msonormalcxspmiddle">
    <w:name w:val="msonormalcxspmiddle"/>
    <w:basedOn w:val="a"/>
    <w:rsid w:val="00B17253"/>
    <w:pPr>
      <w:spacing w:before="100" w:beforeAutospacing="1" w:after="100" w:afterAutospacing="1"/>
    </w:pPr>
    <w:rPr>
      <w:sz w:val="24"/>
      <w:szCs w:val="24"/>
    </w:rPr>
  </w:style>
  <w:style w:type="paragraph" w:customStyle="1" w:styleId="msonormalcxspmiddlecxsplast">
    <w:name w:val="msonormalcxspmiddlecxsplast"/>
    <w:basedOn w:val="a"/>
    <w:rsid w:val="00B17253"/>
    <w:pPr>
      <w:spacing w:before="100" w:beforeAutospacing="1" w:after="100" w:afterAutospacing="1"/>
    </w:pPr>
    <w:rPr>
      <w:sz w:val="24"/>
      <w:szCs w:val="24"/>
    </w:rPr>
  </w:style>
  <w:style w:type="character" w:customStyle="1" w:styleId="s1">
    <w:name w:val="s1"/>
    <w:basedOn w:val="a0"/>
    <w:rsid w:val="00B17253"/>
  </w:style>
  <w:style w:type="paragraph" w:customStyle="1" w:styleId="af1">
    <w:name w:val="Содержимое таблицы"/>
    <w:basedOn w:val="a"/>
    <w:rsid w:val="00B17253"/>
    <w:pPr>
      <w:suppressLineNumbers/>
      <w:suppressAutoHyphens/>
    </w:pPr>
    <w:rPr>
      <w:sz w:val="24"/>
      <w:szCs w:val="24"/>
      <w:lang w:eastAsia="ar-SA"/>
    </w:rPr>
  </w:style>
  <w:style w:type="character" w:styleId="af2">
    <w:name w:val="Emphasis"/>
    <w:qFormat/>
    <w:rsid w:val="00B17253"/>
    <w:rPr>
      <w:i/>
      <w:iCs/>
    </w:rPr>
  </w:style>
  <w:style w:type="character" w:customStyle="1" w:styleId="41">
    <w:name w:val="Знак Знак4"/>
    <w:rsid w:val="00B17253"/>
    <w:rPr>
      <w:rFonts w:ascii="Arial" w:hAnsi="Arial"/>
      <w:b/>
      <w:bCs/>
      <w:color w:val="000080"/>
      <w:sz w:val="24"/>
      <w:szCs w:val="24"/>
      <w:lang w:bidi="ar-SA"/>
    </w:rPr>
  </w:style>
  <w:style w:type="paragraph" w:customStyle="1" w:styleId="af3">
    <w:name w:val="Нормальный (таблица)"/>
    <w:basedOn w:val="a"/>
    <w:next w:val="a"/>
    <w:rsid w:val="00B17253"/>
    <w:pPr>
      <w:widowControl w:val="0"/>
      <w:autoSpaceDE w:val="0"/>
      <w:autoSpaceDN w:val="0"/>
      <w:adjustRightInd w:val="0"/>
      <w:jc w:val="both"/>
    </w:pPr>
    <w:rPr>
      <w:rFonts w:ascii="Arial" w:hAnsi="Arial" w:cs="Arial"/>
      <w:sz w:val="24"/>
      <w:szCs w:val="24"/>
    </w:rPr>
  </w:style>
  <w:style w:type="character" w:customStyle="1" w:styleId="15">
    <w:name w:val="Верхний колонтитул Знак1"/>
    <w:link w:val="af4"/>
    <w:locked/>
    <w:rsid w:val="00B17253"/>
    <w:rPr>
      <w:sz w:val="24"/>
      <w:szCs w:val="24"/>
      <w:lang w:eastAsia="ru-RU"/>
    </w:rPr>
  </w:style>
  <w:style w:type="paragraph" w:styleId="af4">
    <w:name w:val="header"/>
    <w:basedOn w:val="a"/>
    <w:link w:val="15"/>
    <w:rsid w:val="00B17253"/>
    <w:pPr>
      <w:tabs>
        <w:tab w:val="center" w:pos="4677"/>
        <w:tab w:val="right" w:pos="9355"/>
      </w:tabs>
    </w:pPr>
    <w:rPr>
      <w:rFonts w:asciiTheme="minorHAnsi" w:eastAsiaTheme="minorHAnsi" w:hAnsiTheme="minorHAnsi" w:cstheme="minorBidi"/>
      <w:sz w:val="24"/>
      <w:szCs w:val="24"/>
    </w:rPr>
  </w:style>
  <w:style w:type="character" w:customStyle="1" w:styleId="af5">
    <w:name w:val="Верхний колонтитул Знак"/>
    <w:basedOn w:val="a0"/>
    <w:link w:val="af4"/>
    <w:rsid w:val="00B17253"/>
    <w:rPr>
      <w:rFonts w:ascii="Times New Roman" w:eastAsia="Times New Roman" w:hAnsi="Times New Roman" w:cs="Times New Roman"/>
      <w:sz w:val="20"/>
      <w:szCs w:val="20"/>
      <w:lang w:eastAsia="ru-RU"/>
    </w:rPr>
  </w:style>
  <w:style w:type="character" w:customStyle="1" w:styleId="af6">
    <w:name w:val="Нижний колонтитул Знак"/>
    <w:link w:val="af7"/>
    <w:locked/>
    <w:rsid w:val="00B17253"/>
    <w:rPr>
      <w:sz w:val="24"/>
      <w:szCs w:val="24"/>
      <w:lang w:eastAsia="ru-RU"/>
    </w:rPr>
  </w:style>
  <w:style w:type="paragraph" w:styleId="af7">
    <w:name w:val="footer"/>
    <w:basedOn w:val="a"/>
    <w:link w:val="af6"/>
    <w:rsid w:val="00B17253"/>
    <w:pPr>
      <w:tabs>
        <w:tab w:val="center" w:pos="4677"/>
        <w:tab w:val="right" w:pos="9355"/>
      </w:tabs>
    </w:pPr>
    <w:rPr>
      <w:rFonts w:asciiTheme="minorHAnsi" w:eastAsiaTheme="minorHAnsi" w:hAnsiTheme="minorHAnsi" w:cstheme="minorBidi"/>
      <w:sz w:val="24"/>
      <w:szCs w:val="24"/>
    </w:rPr>
  </w:style>
  <w:style w:type="character" w:customStyle="1" w:styleId="16">
    <w:name w:val="Нижний колонтитул Знак1"/>
    <w:basedOn w:val="a0"/>
    <w:link w:val="af7"/>
    <w:uiPriority w:val="99"/>
    <w:semiHidden/>
    <w:rsid w:val="00B17253"/>
    <w:rPr>
      <w:rFonts w:ascii="Times New Roman" w:eastAsia="Times New Roman" w:hAnsi="Times New Roman" w:cs="Times New Roman"/>
      <w:sz w:val="20"/>
      <w:szCs w:val="20"/>
      <w:lang w:eastAsia="ru-RU"/>
    </w:rPr>
  </w:style>
  <w:style w:type="character" w:customStyle="1" w:styleId="17">
    <w:name w:val="Красная строка Знак1"/>
    <w:basedOn w:val="12"/>
    <w:link w:val="af8"/>
    <w:locked/>
    <w:rsid w:val="00B17253"/>
  </w:style>
  <w:style w:type="paragraph" w:styleId="af8">
    <w:name w:val="Body Text First Indent"/>
    <w:basedOn w:val="a4"/>
    <w:link w:val="17"/>
    <w:rsid w:val="00B17253"/>
    <w:pPr>
      <w:widowControl/>
      <w:spacing w:after="120"/>
      <w:ind w:firstLine="210"/>
      <w:jc w:val="left"/>
    </w:pPr>
  </w:style>
  <w:style w:type="character" w:customStyle="1" w:styleId="af9">
    <w:name w:val="Красная строка Знак"/>
    <w:basedOn w:val="a5"/>
    <w:link w:val="af8"/>
    <w:rsid w:val="00B17253"/>
  </w:style>
  <w:style w:type="character" w:customStyle="1" w:styleId="afa">
    <w:name w:val="Текст выноски Знак"/>
    <w:link w:val="afb"/>
    <w:semiHidden/>
    <w:locked/>
    <w:rsid w:val="00B17253"/>
    <w:rPr>
      <w:rFonts w:ascii="Tahoma" w:hAnsi="Tahoma" w:cs="Tahoma"/>
      <w:sz w:val="16"/>
      <w:szCs w:val="16"/>
      <w:lang w:eastAsia="ru-RU"/>
    </w:rPr>
  </w:style>
  <w:style w:type="paragraph" w:styleId="afb">
    <w:name w:val="Balloon Text"/>
    <w:basedOn w:val="a"/>
    <w:link w:val="afa"/>
    <w:semiHidden/>
    <w:rsid w:val="00B17253"/>
    <w:rPr>
      <w:rFonts w:ascii="Tahoma" w:eastAsiaTheme="minorHAnsi" w:hAnsi="Tahoma" w:cs="Tahoma"/>
      <w:sz w:val="16"/>
      <w:szCs w:val="16"/>
    </w:rPr>
  </w:style>
  <w:style w:type="character" w:customStyle="1" w:styleId="18">
    <w:name w:val="Текст выноски Знак1"/>
    <w:basedOn w:val="a0"/>
    <w:link w:val="afb"/>
    <w:uiPriority w:val="99"/>
    <w:semiHidden/>
    <w:rsid w:val="00B17253"/>
    <w:rPr>
      <w:rFonts w:ascii="Tahoma" w:eastAsia="Times New Roman" w:hAnsi="Tahoma" w:cs="Tahoma"/>
      <w:sz w:val="16"/>
      <w:szCs w:val="16"/>
      <w:lang w:eastAsia="ru-RU"/>
    </w:rPr>
  </w:style>
  <w:style w:type="character" w:customStyle="1" w:styleId="36">
    <w:name w:val="Абзац Уровень 3 Знак"/>
    <w:link w:val="37"/>
    <w:locked/>
    <w:rsid w:val="00B17253"/>
    <w:rPr>
      <w:rFonts w:ascii="font180" w:eastAsia="font180"/>
      <w:sz w:val="28"/>
      <w:szCs w:val="28"/>
      <w:lang w:eastAsia="ar-SA"/>
    </w:rPr>
  </w:style>
  <w:style w:type="paragraph" w:customStyle="1" w:styleId="37">
    <w:name w:val="Абзац Уровень 3"/>
    <w:basedOn w:val="19"/>
    <w:link w:val="36"/>
    <w:rsid w:val="00B17253"/>
    <w:rPr>
      <w:rFonts w:ascii="font180" w:eastAsia="font180" w:hAnsiTheme="minorHAnsi" w:cstheme="minorBidi"/>
      <w:lang w:eastAsia="ar-SA"/>
    </w:rPr>
  </w:style>
  <w:style w:type="paragraph" w:customStyle="1" w:styleId="19">
    <w:name w:val="Абзац Уровень 1"/>
    <w:basedOn w:val="a"/>
    <w:rsid w:val="00B17253"/>
    <w:pPr>
      <w:spacing w:line="360" w:lineRule="auto"/>
      <w:jc w:val="both"/>
    </w:pPr>
    <w:rPr>
      <w:rFonts w:eastAsia="SimSun"/>
      <w:sz w:val="28"/>
      <w:szCs w:val="28"/>
    </w:rPr>
  </w:style>
  <w:style w:type="character" w:styleId="afc">
    <w:name w:val="Strong"/>
    <w:basedOn w:val="a0"/>
    <w:qFormat/>
    <w:rsid w:val="00B17253"/>
    <w:rPr>
      <w:b/>
      <w:bCs/>
    </w:rPr>
  </w:style>
  <w:style w:type="character" w:customStyle="1" w:styleId="sectiontitle">
    <w:name w:val="section_title"/>
    <w:basedOn w:val="a0"/>
    <w:rsid w:val="00B17253"/>
  </w:style>
  <w:style w:type="paragraph" w:customStyle="1" w:styleId="msonormalcxsplast">
    <w:name w:val="msonormalcxsplast"/>
    <w:basedOn w:val="a"/>
    <w:rsid w:val="00B17253"/>
    <w:pPr>
      <w:spacing w:before="100" w:beforeAutospacing="1" w:after="100" w:afterAutospacing="1"/>
    </w:pPr>
    <w:rPr>
      <w:sz w:val="24"/>
      <w:szCs w:val="24"/>
    </w:rPr>
  </w:style>
  <w:style w:type="paragraph" w:styleId="HTML">
    <w:name w:val="HTML Preformatted"/>
    <w:basedOn w:val="a"/>
    <w:link w:val="HTML1"/>
    <w:rsid w:val="00B17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B17253"/>
    <w:rPr>
      <w:rFonts w:ascii="Consolas" w:eastAsia="Times New Roman" w:hAnsi="Consolas" w:cs="Times New Roman"/>
      <w:sz w:val="20"/>
      <w:szCs w:val="20"/>
      <w:lang w:eastAsia="ru-RU"/>
    </w:rPr>
  </w:style>
  <w:style w:type="character" w:customStyle="1" w:styleId="HTML1">
    <w:name w:val="Стандартный HTML Знак1"/>
    <w:link w:val="HTML"/>
    <w:rsid w:val="00B17253"/>
    <w:rPr>
      <w:rFonts w:ascii="Courier New" w:eastAsia="Times New Roman" w:hAnsi="Courier New" w:cs="Times New Roman"/>
      <w:sz w:val="20"/>
      <w:szCs w:val="20"/>
    </w:rPr>
  </w:style>
  <w:style w:type="paragraph" w:customStyle="1" w:styleId="BodyTextBodyTextChar">
    <w:name w:val="Body Text.бпОсновной текст.Body Text Char"/>
    <w:rsid w:val="00B17253"/>
    <w:pPr>
      <w:spacing w:after="0" w:line="240" w:lineRule="auto"/>
      <w:jc w:val="both"/>
    </w:pPr>
    <w:rPr>
      <w:rFonts w:ascii="Times New Roman" w:eastAsia="Times New Roman" w:hAnsi="Times New Roman" w:cs="Times New Roman"/>
      <w:sz w:val="24"/>
      <w:szCs w:val="20"/>
      <w:lang w:eastAsia="ru-RU"/>
    </w:rPr>
  </w:style>
  <w:style w:type="character" w:customStyle="1" w:styleId="91">
    <w:name w:val="Знак Знак9"/>
    <w:rsid w:val="00B17253"/>
    <w:rPr>
      <w:rFonts w:ascii="Times New Roman" w:eastAsia="Times New Roman" w:hAnsi="Times New Roman"/>
      <w:b/>
      <w:bCs/>
      <w:kern w:val="36"/>
      <w:sz w:val="48"/>
      <w:szCs w:val="48"/>
    </w:rPr>
  </w:style>
  <w:style w:type="paragraph" w:customStyle="1" w:styleId="consplusnormal1">
    <w:name w:val="consplusnormal"/>
    <w:basedOn w:val="a"/>
    <w:rsid w:val="00B17253"/>
    <w:pPr>
      <w:spacing w:before="100" w:beforeAutospacing="1" w:after="100" w:afterAutospacing="1"/>
    </w:pPr>
    <w:rPr>
      <w:sz w:val="24"/>
      <w:szCs w:val="24"/>
    </w:rPr>
  </w:style>
  <w:style w:type="paragraph" w:customStyle="1" w:styleId="consplusnormal00">
    <w:name w:val="consplusnormal0"/>
    <w:basedOn w:val="a"/>
    <w:rsid w:val="00B17253"/>
    <w:pPr>
      <w:spacing w:before="100" w:beforeAutospacing="1" w:after="100" w:afterAutospacing="1"/>
    </w:pPr>
    <w:rPr>
      <w:sz w:val="24"/>
      <w:szCs w:val="24"/>
    </w:rPr>
  </w:style>
  <w:style w:type="character" w:styleId="HTML2">
    <w:name w:val="HTML Typewriter"/>
    <w:semiHidden/>
    <w:unhideWhenUsed/>
    <w:rsid w:val="00B17253"/>
    <w:rPr>
      <w:rFonts w:ascii="Courier New" w:eastAsia="Times New Roman" w:hAnsi="Courier New" w:cs="Courier New"/>
      <w:sz w:val="20"/>
      <w:szCs w:val="20"/>
    </w:rPr>
  </w:style>
  <w:style w:type="paragraph" w:customStyle="1" w:styleId="u">
    <w:name w:val="u"/>
    <w:basedOn w:val="a"/>
    <w:rsid w:val="00B17253"/>
    <w:pPr>
      <w:spacing w:before="100" w:beforeAutospacing="1" w:after="100" w:afterAutospacing="1"/>
    </w:pPr>
    <w:rPr>
      <w:sz w:val="24"/>
      <w:szCs w:val="24"/>
    </w:rPr>
  </w:style>
  <w:style w:type="character" w:customStyle="1" w:styleId="skypepnhprintcontainer">
    <w:name w:val="skype_pnh_print_container"/>
    <w:basedOn w:val="a0"/>
    <w:rsid w:val="00B17253"/>
  </w:style>
  <w:style w:type="character" w:customStyle="1" w:styleId="61">
    <w:name w:val="Знак Знак6"/>
    <w:rsid w:val="00B17253"/>
    <w:rPr>
      <w:sz w:val="22"/>
      <w:szCs w:val="22"/>
      <w:lang w:eastAsia="en-US"/>
    </w:rPr>
  </w:style>
  <w:style w:type="character" w:customStyle="1" w:styleId="51">
    <w:name w:val="Знак Знак5"/>
    <w:semiHidden/>
    <w:rsid w:val="00B17253"/>
    <w:rPr>
      <w:sz w:val="22"/>
      <w:szCs w:val="22"/>
      <w:lang w:eastAsia="en-US"/>
    </w:rPr>
  </w:style>
  <w:style w:type="paragraph" w:customStyle="1" w:styleId="25">
    <w:name w:val="Абзац Уровень 2"/>
    <w:basedOn w:val="19"/>
    <w:rsid w:val="00B17253"/>
    <w:pPr>
      <w:tabs>
        <w:tab w:val="num" w:pos="1288"/>
      </w:tabs>
      <w:spacing w:before="120"/>
      <w:ind w:left="1288" w:hanging="720"/>
    </w:pPr>
    <w:rPr>
      <w:rFonts w:eastAsia="Times New Roman"/>
    </w:rPr>
  </w:style>
  <w:style w:type="paragraph" w:customStyle="1" w:styleId="42">
    <w:name w:val="Абзац Уровень 4"/>
    <w:basedOn w:val="19"/>
    <w:rsid w:val="00B17253"/>
    <w:pPr>
      <w:tabs>
        <w:tab w:val="num" w:pos="3867"/>
      </w:tabs>
      <w:ind w:left="3198"/>
    </w:pPr>
    <w:rPr>
      <w:rFonts w:eastAsia="Times New Roman"/>
    </w:rPr>
  </w:style>
  <w:style w:type="character" w:customStyle="1" w:styleId="email">
    <w:name w:val="email"/>
    <w:basedOn w:val="a0"/>
    <w:rsid w:val="00B17253"/>
  </w:style>
  <w:style w:type="character" w:customStyle="1" w:styleId="26">
    <w:name w:val="Знак Знак2"/>
    <w:rsid w:val="00B17253"/>
    <w:rPr>
      <w:rFonts w:ascii="Times New Roman" w:eastAsia="Times New Roman" w:hAnsi="Times New Roman"/>
      <w:sz w:val="24"/>
      <w:szCs w:val="24"/>
      <w:lang w:eastAsia="en-US"/>
    </w:rPr>
  </w:style>
  <w:style w:type="paragraph" w:customStyle="1" w:styleId="afd">
    <w:name w:val="Комментарий"/>
    <w:basedOn w:val="a"/>
    <w:next w:val="a"/>
    <w:rsid w:val="00B17253"/>
    <w:pPr>
      <w:autoSpaceDE w:val="0"/>
      <w:autoSpaceDN w:val="0"/>
      <w:adjustRightInd w:val="0"/>
      <w:ind w:left="170"/>
      <w:jc w:val="both"/>
    </w:pPr>
    <w:rPr>
      <w:rFonts w:ascii="Arial" w:hAnsi="Arial"/>
      <w:i/>
      <w:iCs/>
      <w:color w:val="800080"/>
      <w:sz w:val="24"/>
      <w:szCs w:val="24"/>
    </w:rPr>
  </w:style>
  <w:style w:type="paragraph" w:customStyle="1" w:styleId="adress">
    <w:name w:val="adress"/>
    <w:basedOn w:val="a"/>
    <w:rsid w:val="00B17253"/>
    <w:pPr>
      <w:spacing w:before="100" w:beforeAutospacing="1" w:after="100" w:afterAutospacing="1"/>
    </w:pPr>
    <w:rPr>
      <w:sz w:val="24"/>
      <w:szCs w:val="24"/>
    </w:rPr>
  </w:style>
  <w:style w:type="paragraph" w:customStyle="1" w:styleId="phone">
    <w:name w:val="phone"/>
    <w:basedOn w:val="a"/>
    <w:rsid w:val="00B17253"/>
    <w:pPr>
      <w:spacing w:before="100" w:beforeAutospacing="1" w:after="100" w:afterAutospacing="1"/>
    </w:pPr>
    <w:rPr>
      <w:sz w:val="24"/>
      <w:szCs w:val="24"/>
    </w:rPr>
  </w:style>
  <w:style w:type="paragraph" w:customStyle="1" w:styleId="afe">
    <w:name w:val="Прижатый влево"/>
    <w:basedOn w:val="a"/>
    <w:next w:val="a"/>
    <w:rsid w:val="00B17253"/>
    <w:pPr>
      <w:autoSpaceDE w:val="0"/>
      <w:autoSpaceDN w:val="0"/>
      <w:adjustRightInd w:val="0"/>
    </w:pPr>
    <w:rPr>
      <w:rFonts w:ascii="Arial" w:eastAsia="Calibri" w:hAnsi="Arial" w:cs="Arial"/>
    </w:rPr>
  </w:style>
  <w:style w:type="paragraph" w:customStyle="1" w:styleId="lst">
    <w:name w:val="lst"/>
    <w:basedOn w:val="a"/>
    <w:rsid w:val="00B17253"/>
    <w:pPr>
      <w:autoSpaceDE w:val="0"/>
      <w:autoSpaceDN w:val="0"/>
      <w:adjustRightInd w:val="0"/>
      <w:spacing w:line="360" w:lineRule="auto"/>
      <w:jc w:val="both"/>
    </w:pPr>
    <w:rPr>
      <w:sz w:val="26"/>
    </w:rPr>
  </w:style>
  <w:style w:type="paragraph" w:customStyle="1" w:styleId="ConsNormal">
    <w:name w:val="ConsNormal"/>
    <w:rsid w:val="00B172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3">
    <w:name w:val="List 4"/>
    <w:basedOn w:val="a"/>
    <w:rsid w:val="00B17253"/>
    <w:pPr>
      <w:widowControl w:val="0"/>
      <w:autoSpaceDE w:val="0"/>
      <w:autoSpaceDN w:val="0"/>
      <w:adjustRightInd w:val="0"/>
      <w:ind w:left="1132" w:hanging="283"/>
    </w:pPr>
    <w:rPr>
      <w:rFonts w:ascii="Arial" w:hAnsi="Arial" w:cs="Arial"/>
    </w:rPr>
  </w:style>
  <w:style w:type="character" w:styleId="aff">
    <w:name w:val="annotation reference"/>
    <w:semiHidden/>
    <w:unhideWhenUsed/>
    <w:rsid w:val="00B17253"/>
    <w:rPr>
      <w:sz w:val="16"/>
      <w:szCs w:val="16"/>
    </w:rPr>
  </w:style>
  <w:style w:type="paragraph" w:styleId="aff0">
    <w:name w:val="annotation text"/>
    <w:basedOn w:val="a"/>
    <w:link w:val="aff1"/>
    <w:semiHidden/>
    <w:unhideWhenUsed/>
    <w:rsid w:val="00B17253"/>
    <w:pPr>
      <w:spacing w:after="200" w:line="276" w:lineRule="auto"/>
    </w:pPr>
    <w:rPr>
      <w:rFonts w:ascii="Calibri" w:eastAsia="Calibri" w:hAnsi="Calibri"/>
      <w:lang w:eastAsia="en-US"/>
    </w:rPr>
  </w:style>
  <w:style w:type="character" w:customStyle="1" w:styleId="aff1">
    <w:name w:val="Текст примечания Знак"/>
    <w:basedOn w:val="a0"/>
    <w:link w:val="aff0"/>
    <w:semiHidden/>
    <w:rsid w:val="00B17253"/>
    <w:rPr>
      <w:rFonts w:ascii="Calibri" w:eastAsia="Calibri" w:hAnsi="Calibri" w:cs="Times New Roman"/>
      <w:sz w:val="20"/>
      <w:szCs w:val="20"/>
    </w:rPr>
  </w:style>
  <w:style w:type="paragraph" w:styleId="aff2">
    <w:name w:val="annotation subject"/>
    <w:basedOn w:val="aff0"/>
    <w:next w:val="aff0"/>
    <w:link w:val="aff3"/>
    <w:semiHidden/>
    <w:unhideWhenUsed/>
    <w:rsid w:val="00B17253"/>
    <w:rPr>
      <w:b/>
      <w:bCs/>
    </w:rPr>
  </w:style>
  <w:style w:type="character" w:customStyle="1" w:styleId="aff3">
    <w:name w:val="Тема примечания Знак"/>
    <w:basedOn w:val="aff1"/>
    <w:link w:val="aff2"/>
    <w:semiHidden/>
    <w:rsid w:val="00B17253"/>
    <w:rPr>
      <w:b/>
      <w:bCs/>
    </w:rPr>
  </w:style>
  <w:style w:type="character" w:customStyle="1" w:styleId="apple-converted-space">
    <w:name w:val="apple-converted-space"/>
    <w:basedOn w:val="a0"/>
    <w:rsid w:val="00B17253"/>
  </w:style>
  <w:style w:type="paragraph" w:customStyle="1" w:styleId="Style6">
    <w:name w:val="Style6"/>
    <w:basedOn w:val="a"/>
    <w:rsid w:val="00B17253"/>
    <w:pPr>
      <w:widowControl w:val="0"/>
      <w:autoSpaceDE w:val="0"/>
      <w:autoSpaceDN w:val="0"/>
      <w:adjustRightInd w:val="0"/>
      <w:spacing w:line="328" w:lineRule="exact"/>
      <w:ind w:firstLine="557"/>
    </w:pPr>
    <w:rPr>
      <w:sz w:val="24"/>
      <w:szCs w:val="24"/>
    </w:rPr>
  </w:style>
  <w:style w:type="character" w:customStyle="1" w:styleId="aff4">
    <w:name w:val="Гипертекстовая ссылка"/>
    <w:rsid w:val="00B17253"/>
    <w:rPr>
      <w:b/>
      <w:bCs/>
      <w:color w:val="106BBE"/>
      <w:sz w:val="26"/>
      <w:szCs w:val="26"/>
    </w:rPr>
  </w:style>
  <w:style w:type="paragraph" w:customStyle="1" w:styleId="Style1">
    <w:name w:val="Style1"/>
    <w:basedOn w:val="a"/>
    <w:rsid w:val="00B17253"/>
    <w:pPr>
      <w:widowControl w:val="0"/>
      <w:autoSpaceDE w:val="0"/>
      <w:autoSpaceDN w:val="0"/>
      <w:adjustRightInd w:val="0"/>
    </w:pPr>
    <w:rPr>
      <w:sz w:val="24"/>
      <w:szCs w:val="24"/>
    </w:rPr>
  </w:style>
  <w:style w:type="paragraph" w:customStyle="1" w:styleId="Style2">
    <w:name w:val="Style2"/>
    <w:basedOn w:val="a"/>
    <w:rsid w:val="00B17253"/>
    <w:pPr>
      <w:widowControl w:val="0"/>
      <w:autoSpaceDE w:val="0"/>
      <w:autoSpaceDN w:val="0"/>
      <w:adjustRightInd w:val="0"/>
      <w:spacing w:line="319" w:lineRule="exact"/>
      <w:jc w:val="center"/>
    </w:pPr>
    <w:rPr>
      <w:sz w:val="24"/>
      <w:szCs w:val="24"/>
    </w:rPr>
  </w:style>
  <w:style w:type="paragraph" w:customStyle="1" w:styleId="Style3">
    <w:name w:val="Style3"/>
    <w:basedOn w:val="a"/>
    <w:rsid w:val="00B17253"/>
    <w:pPr>
      <w:widowControl w:val="0"/>
      <w:autoSpaceDE w:val="0"/>
      <w:autoSpaceDN w:val="0"/>
      <w:adjustRightInd w:val="0"/>
    </w:pPr>
    <w:rPr>
      <w:sz w:val="24"/>
      <w:szCs w:val="24"/>
    </w:rPr>
  </w:style>
  <w:style w:type="paragraph" w:customStyle="1" w:styleId="Style4">
    <w:name w:val="Style4"/>
    <w:basedOn w:val="a"/>
    <w:rsid w:val="00B17253"/>
    <w:pPr>
      <w:widowControl w:val="0"/>
      <w:autoSpaceDE w:val="0"/>
      <w:autoSpaceDN w:val="0"/>
      <w:adjustRightInd w:val="0"/>
    </w:pPr>
    <w:rPr>
      <w:sz w:val="24"/>
      <w:szCs w:val="24"/>
    </w:rPr>
  </w:style>
  <w:style w:type="paragraph" w:customStyle="1" w:styleId="Style5">
    <w:name w:val="Style5"/>
    <w:basedOn w:val="a"/>
    <w:rsid w:val="00B17253"/>
    <w:pPr>
      <w:widowControl w:val="0"/>
      <w:autoSpaceDE w:val="0"/>
      <w:autoSpaceDN w:val="0"/>
      <w:adjustRightInd w:val="0"/>
      <w:spacing w:line="324" w:lineRule="exact"/>
      <w:ind w:firstLine="562"/>
      <w:jc w:val="both"/>
    </w:pPr>
    <w:rPr>
      <w:sz w:val="24"/>
      <w:szCs w:val="24"/>
    </w:rPr>
  </w:style>
  <w:style w:type="paragraph" w:customStyle="1" w:styleId="Style9">
    <w:name w:val="Style9"/>
    <w:basedOn w:val="a"/>
    <w:rsid w:val="00B17253"/>
    <w:pPr>
      <w:widowControl w:val="0"/>
      <w:autoSpaceDE w:val="0"/>
      <w:autoSpaceDN w:val="0"/>
      <w:adjustRightInd w:val="0"/>
      <w:spacing w:line="320" w:lineRule="exact"/>
      <w:ind w:firstLine="533"/>
      <w:jc w:val="both"/>
    </w:pPr>
    <w:rPr>
      <w:sz w:val="24"/>
      <w:szCs w:val="24"/>
    </w:rPr>
  </w:style>
  <w:style w:type="character" w:customStyle="1" w:styleId="FontStyle15">
    <w:name w:val="Font Style15"/>
    <w:basedOn w:val="a0"/>
    <w:rsid w:val="00B17253"/>
    <w:rPr>
      <w:rFonts w:ascii="Times New Roman" w:hAnsi="Times New Roman" w:cs="Times New Roman"/>
      <w:b/>
      <w:bCs/>
      <w:sz w:val="26"/>
      <w:szCs w:val="26"/>
    </w:rPr>
  </w:style>
  <w:style w:type="character" w:customStyle="1" w:styleId="FontStyle16">
    <w:name w:val="Font Style16"/>
    <w:basedOn w:val="a0"/>
    <w:rsid w:val="00B17253"/>
    <w:rPr>
      <w:rFonts w:ascii="Georgia" w:hAnsi="Georgia" w:cs="Georgia"/>
      <w:sz w:val="28"/>
      <w:szCs w:val="28"/>
    </w:rPr>
  </w:style>
  <w:style w:type="character" w:customStyle="1" w:styleId="FontStyle17">
    <w:name w:val="Font Style17"/>
    <w:basedOn w:val="a0"/>
    <w:rsid w:val="00B17253"/>
    <w:rPr>
      <w:rFonts w:ascii="Times New Roman" w:hAnsi="Times New Roman" w:cs="Times New Roman"/>
      <w:sz w:val="26"/>
      <w:szCs w:val="26"/>
    </w:rPr>
  </w:style>
  <w:style w:type="paragraph" w:customStyle="1" w:styleId="1a">
    <w:name w:val="Без интервала1"/>
    <w:rsid w:val="00B17253"/>
    <w:pPr>
      <w:spacing w:after="0" w:line="240" w:lineRule="auto"/>
    </w:pPr>
    <w:rPr>
      <w:rFonts w:ascii="Calibri" w:eastAsia="Times New Roman" w:hAnsi="Calibri" w:cs="Calibri"/>
    </w:rPr>
  </w:style>
  <w:style w:type="paragraph" w:customStyle="1" w:styleId="81">
    <w:name w:val="Знак Знак8"/>
    <w:basedOn w:val="a"/>
    <w:rsid w:val="00B17253"/>
    <w:pPr>
      <w:spacing w:after="160" w:line="240" w:lineRule="exact"/>
    </w:pPr>
    <w:rPr>
      <w:rFonts w:ascii="Verdana" w:hAnsi="Verdana" w:cs="Verdana"/>
      <w:lang w:val="en-US" w:eastAsia="en-US"/>
    </w:rPr>
  </w:style>
  <w:style w:type="paragraph" w:customStyle="1" w:styleId="110">
    <w:name w:val="Знак Знак11"/>
    <w:basedOn w:val="a"/>
    <w:rsid w:val="00B17253"/>
    <w:pPr>
      <w:spacing w:after="160" w:line="240" w:lineRule="exact"/>
    </w:pPr>
    <w:rPr>
      <w:rFonts w:ascii="Verdana" w:hAnsi="Verdana" w:cs="Verdana"/>
      <w:lang w:val="en-US" w:eastAsia="en-US"/>
    </w:rPr>
  </w:style>
  <w:style w:type="character" w:customStyle="1" w:styleId="title1">
    <w:name w:val="title1"/>
    <w:basedOn w:val="a0"/>
    <w:rsid w:val="00B17253"/>
    <w:rPr>
      <w:b/>
      <w:bCs/>
      <w:color w:val="auto"/>
      <w:sz w:val="20"/>
      <w:szCs w:val="20"/>
    </w:rPr>
  </w:style>
  <w:style w:type="character" w:styleId="aff5">
    <w:name w:val="FollowedHyperlink"/>
    <w:rsid w:val="00B17253"/>
    <w:rPr>
      <w:color w:val="800080"/>
      <w:u w:val="single"/>
    </w:rPr>
  </w:style>
  <w:style w:type="paragraph" w:styleId="aff6">
    <w:name w:val="Document Map"/>
    <w:basedOn w:val="a"/>
    <w:link w:val="aff7"/>
    <w:semiHidden/>
    <w:rsid w:val="00B17253"/>
    <w:pPr>
      <w:shd w:val="clear" w:color="auto" w:fill="000080"/>
    </w:pPr>
    <w:rPr>
      <w:rFonts w:ascii="Tahoma" w:hAnsi="Tahoma"/>
    </w:rPr>
  </w:style>
  <w:style w:type="character" w:customStyle="1" w:styleId="aff7">
    <w:name w:val="Схема документа Знак"/>
    <w:basedOn w:val="a0"/>
    <w:link w:val="aff6"/>
    <w:semiHidden/>
    <w:rsid w:val="00B17253"/>
    <w:rPr>
      <w:rFonts w:ascii="Tahoma" w:eastAsia="Times New Roman" w:hAnsi="Tahoma" w:cs="Times New Roman"/>
      <w:sz w:val="20"/>
      <w:szCs w:val="20"/>
      <w:shd w:val="clear" w:color="auto" w:fill="000080"/>
      <w:lang w:eastAsia="ru-RU"/>
    </w:rPr>
  </w:style>
  <w:style w:type="paragraph" w:customStyle="1" w:styleId="ConsNonformat">
    <w:name w:val="ConsNonformat"/>
    <w:rsid w:val="00B17253"/>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styleId="aff8">
    <w:name w:val="page number"/>
    <w:basedOn w:val="a0"/>
    <w:rsid w:val="00B17253"/>
  </w:style>
  <w:style w:type="paragraph" w:styleId="aff9">
    <w:name w:val="footnote text"/>
    <w:basedOn w:val="a"/>
    <w:link w:val="affa"/>
    <w:semiHidden/>
    <w:rsid w:val="00B17253"/>
  </w:style>
  <w:style w:type="character" w:customStyle="1" w:styleId="affa">
    <w:name w:val="Текст сноски Знак"/>
    <w:basedOn w:val="a0"/>
    <w:link w:val="aff9"/>
    <w:semiHidden/>
    <w:rsid w:val="00B17253"/>
    <w:rPr>
      <w:rFonts w:ascii="Times New Roman" w:eastAsia="Times New Roman" w:hAnsi="Times New Roman" w:cs="Times New Roman"/>
      <w:sz w:val="20"/>
      <w:szCs w:val="20"/>
      <w:lang w:eastAsia="ru-RU"/>
    </w:rPr>
  </w:style>
  <w:style w:type="paragraph" w:customStyle="1" w:styleId="affb">
    <w:name w:val="Знак Знак Знак Знак Знак Знак Знак"/>
    <w:basedOn w:val="a"/>
    <w:rsid w:val="00B17253"/>
    <w:pPr>
      <w:spacing w:before="100" w:beforeAutospacing="1" w:after="100" w:afterAutospacing="1"/>
      <w:jc w:val="both"/>
    </w:pPr>
    <w:rPr>
      <w:rFonts w:ascii="Tahoma" w:hAnsi="Tahoma"/>
      <w:lang w:val="en-US" w:eastAsia="en-US"/>
    </w:rPr>
  </w:style>
  <w:style w:type="character" w:customStyle="1" w:styleId="diffins">
    <w:name w:val="diff_ins"/>
    <w:basedOn w:val="a0"/>
    <w:rsid w:val="00B17253"/>
  </w:style>
  <w:style w:type="character" w:customStyle="1" w:styleId="blk">
    <w:name w:val="blk"/>
    <w:basedOn w:val="a0"/>
    <w:rsid w:val="00B17253"/>
  </w:style>
  <w:style w:type="paragraph" w:customStyle="1" w:styleId="1b">
    <w:name w:val="Обычный1"/>
    <w:rsid w:val="00B17253"/>
    <w:pPr>
      <w:spacing w:after="0" w:line="240" w:lineRule="auto"/>
    </w:pPr>
    <w:rPr>
      <w:rFonts w:ascii="Times New Roman" w:eastAsia="Times New Roman" w:hAnsi="Times New Roman" w:cs="Times New Roman"/>
      <w:sz w:val="20"/>
      <w:szCs w:val="20"/>
      <w:lang w:eastAsia="ru-RU"/>
    </w:rPr>
  </w:style>
  <w:style w:type="character" w:customStyle="1" w:styleId="articleseparator">
    <w:name w:val="article_separator"/>
    <w:basedOn w:val="a0"/>
    <w:rsid w:val="00B17253"/>
  </w:style>
  <w:style w:type="paragraph" w:styleId="27">
    <w:name w:val="List 2"/>
    <w:basedOn w:val="a"/>
    <w:rsid w:val="00B17253"/>
    <w:pPr>
      <w:ind w:left="566" w:hanging="283"/>
    </w:pPr>
    <w:rPr>
      <w:sz w:val="24"/>
      <w:szCs w:val="24"/>
    </w:rPr>
  </w:style>
  <w:style w:type="character" w:customStyle="1" w:styleId="affc">
    <w:name w:val="Основной текст_"/>
    <w:basedOn w:val="a0"/>
    <w:link w:val="38"/>
    <w:rsid w:val="00B17253"/>
    <w:rPr>
      <w:sz w:val="18"/>
      <w:szCs w:val="18"/>
      <w:shd w:val="clear" w:color="auto" w:fill="FFFFFF"/>
    </w:rPr>
  </w:style>
  <w:style w:type="paragraph" w:customStyle="1" w:styleId="38">
    <w:name w:val="Основной текст3"/>
    <w:basedOn w:val="a"/>
    <w:link w:val="affc"/>
    <w:rsid w:val="00B17253"/>
    <w:pPr>
      <w:shd w:val="clear" w:color="auto" w:fill="FFFFFF"/>
      <w:spacing w:before="180" w:after="1080" w:line="0" w:lineRule="atLeast"/>
    </w:pPr>
    <w:rPr>
      <w:rFonts w:asciiTheme="minorHAnsi" w:eastAsiaTheme="minorHAnsi" w:hAnsiTheme="minorHAnsi" w:cstheme="minorBidi"/>
      <w:sz w:val="18"/>
      <w:szCs w:val="18"/>
      <w:lang w:eastAsia="en-US"/>
    </w:rPr>
  </w:style>
  <w:style w:type="paragraph" w:customStyle="1" w:styleId="affd">
    <w:name w:val="табл."/>
    <w:basedOn w:val="a"/>
    <w:rsid w:val="00B17253"/>
    <w:pPr>
      <w:spacing w:before="60" w:after="60"/>
      <w:outlineLvl w:val="0"/>
    </w:pPr>
    <w:rPr>
      <w:kern w:val="28"/>
      <w:sz w:val="18"/>
      <w:lang w:eastAsia="en-US"/>
    </w:rPr>
  </w:style>
  <w:style w:type="paragraph" w:customStyle="1" w:styleId="ConsCell">
    <w:name w:val="ConsCell"/>
    <w:rsid w:val="00B17253"/>
    <w:pPr>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1c">
    <w:name w:val="Абзац списка1"/>
    <w:basedOn w:val="a"/>
    <w:rsid w:val="00B17253"/>
    <w:pPr>
      <w:spacing w:after="200" w:line="276" w:lineRule="auto"/>
      <w:ind w:left="720"/>
      <w:contextualSpacing/>
    </w:pPr>
    <w:rPr>
      <w:rFonts w:ascii="Calibri" w:hAnsi="Calibri"/>
      <w:sz w:val="22"/>
      <w:szCs w:val="22"/>
      <w:lang w:eastAsia="en-US"/>
    </w:rPr>
  </w:style>
  <w:style w:type="paragraph" w:customStyle="1" w:styleId="conspluscell0">
    <w:name w:val="conspluscell"/>
    <w:basedOn w:val="a"/>
    <w:rsid w:val="00B17253"/>
    <w:pPr>
      <w:spacing w:before="100" w:beforeAutospacing="1" w:after="100" w:afterAutospacing="1"/>
    </w:pPr>
    <w:rPr>
      <w:sz w:val="24"/>
      <w:szCs w:val="24"/>
    </w:rPr>
  </w:style>
  <w:style w:type="paragraph" w:customStyle="1" w:styleId="1d">
    <w:name w:val="Основной текст1"/>
    <w:basedOn w:val="a"/>
    <w:rsid w:val="00B17253"/>
    <w:pPr>
      <w:shd w:val="clear" w:color="auto" w:fill="FFFFFF"/>
      <w:spacing w:before="420" w:after="300" w:line="627" w:lineRule="exact"/>
      <w:jc w:val="center"/>
    </w:pPr>
    <w:rPr>
      <w:color w:val="000000"/>
      <w:sz w:val="27"/>
      <w:szCs w:val="27"/>
    </w:rPr>
  </w:style>
  <w:style w:type="character" w:customStyle="1" w:styleId="115pt">
    <w:name w:val="Основной текст + 11;5 pt"/>
    <w:rsid w:val="00B17253"/>
    <w:rPr>
      <w:rFonts w:ascii="Times New Roman" w:eastAsia="Times New Roman" w:hAnsi="Times New Roman"/>
      <w:color w:val="000000"/>
      <w:spacing w:val="0"/>
      <w:w w:val="100"/>
      <w:position w:val="0"/>
      <w:sz w:val="23"/>
      <w:szCs w:val="23"/>
      <w:shd w:val="clear" w:color="auto" w:fill="FFFFFF"/>
      <w:lang w:val="ru-RU" w:eastAsia="ru-RU" w:bidi="ru-RU"/>
    </w:rPr>
  </w:style>
  <w:style w:type="character" w:customStyle="1" w:styleId="15pt">
    <w:name w:val="Основной текст + 15 pt"/>
    <w:rsid w:val="00B17253"/>
    <w:rPr>
      <w:rFonts w:ascii="Times New Roman" w:eastAsia="Times New Roman" w:hAnsi="Times New Roman"/>
      <w:color w:val="000000"/>
      <w:spacing w:val="0"/>
      <w:w w:val="100"/>
      <w:position w:val="0"/>
      <w:sz w:val="30"/>
      <w:szCs w:val="30"/>
      <w:shd w:val="clear" w:color="auto" w:fill="FFFFFF"/>
      <w:lang w:val="ru-RU" w:eastAsia="ru-RU" w:bidi="ru-RU"/>
    </w:rPr>
  </w:style>
  <w:style w:type="character" w:customStyle="1" w:styleId="CenturySchoolbook8pt">
    <w:name w:val="Основной текст + Century Schoolbook;8 pt"/>
    <w:rsid w:val="00B17253"/>
    <w:rPr>
      <w:rFonts w:ascii="Century Schoolbook" w:eastAsia="Century Schoolbook" w:hAnsi="Century Schoolbook" w:cs="Century Schoolbook"/>
      <w:color w:val="000000"/>
      <w:spacing w:val="0"/>
      <w:w w:val="100"/>
      <w:position w:val="0"/>
      <w:sz w:val="16"/>
      <w:szCs w:val="16"/>
      <w:shd w:val="clear" w:color="auto" w:fill="FFFFFF"/>
      <w:lang w:val="ru-RU" w:eastAsia="ru-RU" w:bidi="ru-RU"/>
    </w:rPr>
  </w:style>
  <w:style w:type="character" w:customStyle="1" w:styleId="28">
    <w:name w:val="Основной текст2"/>
    <w:rsid w:val="00B1725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paragraph" w:customStyle="1" w:styleId="Style7">
    <w:name w:val="Style7"/>
    <w:basedOn w:val="a"/>
    <w:rsid w:val="00B17253"/>
    <w:pPr>
      <w:widowControl w:val="0"/>
      <w:autoSpaceDE w:val="0"/>
      <w:autoSpaceDN w:val="0"/>
      <w:adjustRightInd w:val="0"/>
      <w:spacing w:line="730" w:lineRule="exact"/>
      <w:ind w:firstLine="446"/>
    </w:pPr>
    <w:rPr>
      <w:rFonts w:ascii="Cambria" w:hAnsi="Cambria"/>
      <w:sz w:val="24"/>
      <w:szCs w:val="24"/>
    </w:rPr>
  </w:style>
  <w:style w:type="paragraph" w:customStyle="1" w:styleId="Style8">
    <w:name w:val="Style8"/>
    <w:basedOn w:val="a"/>
    <w:rsid w:val="00B17253"/>
    <w:pPr>
      <w:widowControl w:val="0"/>
      <w:autoSpaceDE w:val="0"/>
      <w:autoSpaceDN w:val="0"/>
      <w:adjustRightInd w:val="0"/>
      <w:spacing w:line="318" w:lineRule="exact"/>
      <w:ind w:firstLine="1258"/>
      <w:jc w:val="both"/>
    </w:pPr>
    <w:rPr>
      <w:rFonts w:ascii="Cambria" w:hAnsi="Cambria"/>
      <w:sz w:val="24"/>
      <w:szCs w:val="24"/>
    </w:rPr>
  </w:style>
  <w:style w:type="paragraph" w:customStyle="1" w:styleId="Style10">
    <w:name w:val="Style10"/>
    <w:basedOn w:val="a"/>
    <w:rsid w:val="00B17253"/>
    <w:pPr>
      <w:widowControl w:val="0"/>
      <w:autoSpaceDE w:val="0"/>
      <w:autoSpaceDN w:val="0"/>
      <w:adjustRightInd w:val="0"/>
      <w:spacing w:line="322" w:lineRule="exact"/>
      <w:jc w:val="both"/>
    </w:pPr>
    <w:rPr>
      <w:rFonts w:ascii="Cambria" w:hAnsi="Cambria"/>
      <w:sz w:val="24"/>
      <w:szCs w:val="24"/>
    </w:rPr>
  </w:style>
  <w:style w:type="paragraph" w:customStyle="1" w:styleId="Style11">
    <w:name w:val="Style11"/>
    <w:basedOn w:val="a"/>
    <w:rsid w:val="00B17253"/>
    <w:pPr>
      <w:widowControl w:val="0"/>
      <w:autoSpaceDE w:val="0"/>
      <w:autoSpaceDN w:val="0"/>
      <w:adjustRightInd w:val="0"/>
      <w:spacing w:line="283" w:lineRule="exact"/>
      <w:jc w:val="center"/>
    </w:pPr>
    <w:rPr>
      <w:rFonts w:ascii="Cambria" w:hAnsi="Cambria"/>
      <w:sz w:val="24"/>
      <w:szCs w:val="24"/>
    </w:rPr>
  </w:style>
  <w:style w:type="paragraph" w:customStyle="1" w:styleId="Style12">
    <w:name w:val="Style12"/>
    <w:basedOn w:val="a"/>
    <w:rsid w:val="00B17253"/>
    <w:pPr>
      <w:widowControl w:val="0"/>
      <w:autoSpaceDE w:val="0"/>
      <w:autoSpaceDN w:val="0"/>
      <w:adjustRightInd w:val="0"/>
      <w:jc w:val="center"/>
    </w:pPr>
    <w:rPr>
      <w:rFonts w:ascii="Cambria" w:hAnsi="Cambria"/>
      <w:sz w:val="24"/>
      <w:szCs w:val="24"/>
    </w:rPr>
  </w:style>
  <w:style w:type="paragraph" w:customStyle="1" w:styleId="Style13">
    <w:name w:val="Style13"/>
    <w:basedOn w:val="a"/>
    <w:rsid w:val="00B17253"/>
    <w:pPr>
      <w:widowControl w:val="0"/>
      <w:autoSpaceDE w:val="0"/>
      <w:autoSpaceDN w:val="0"/>
      <w:adjustRightInd w:val="0"/>
      <w:spacing w:line="319" w:lineRule="exact"/>
      <w:ind w:firstLine="706"/>
      <w:jc w:val="both"/>
    </w:pPr>
    <w:rPr>
      <w:rFonts w:ascii="Cambria" w:hAnsi="Cambria"/>
      <w:sz w:val="24"/>
      <w:szCs w:val="24"/>
    </w:rPr>
  </w:style>
  <w:style w:type="paragraph" w:customStyle="1" w:styleId="Style14">
    <w:name w:val="Style14"/>
    <w:basedOn w:val="a"/>
    <w:rsid w:val="00B17253"/>
    <w:pPr>
      <w:widowControl w:val="0"/>
      <w:autoSpaceDE w:val="0"/>
      <w:autoSpaceDN w:val="0"/>
      <w:adjustRightInd w:val="0"/>
      <w:spacing w:line="319" w:lineRule="exact"/>
      <w:ind w:firstLine="715"/>
      <w:jc w:val="both"/>
    </w:pPr>
    <w:rPr>
      <w:rFonts w:ascii="Cambria" w:hAnsi="Cambria"/>
      <w:sz w:val="24"/>
      <w:szCs w:val="24"/>
    </w:rPr>
  </w:style>
  <w:style w:type="paragraph" w:customStyle="1" w:styleId="Style15">
    <w:name w:val="Style15"/>
    <w:basedOn w:val="a"/>
    <w:rsid w:val="00B17253"/>
    <w:pPr>
      <w:widowControl w:val="0"/>
      <w:autoSpaceDE w:val="0"/>
      <w:autoSpaceDN w:val="0"/>
      <w:adjustRightInd w:val="0"/>
      <w:spacing w:line="317" w:lineRule="exact"/>
      <w:ind w:firstLine="854"/>
    </w:pPr>
    <w:rPr>
      <w:rFonts w:ascii="Cambria" w:hAnsi="Cambria"/>
      <w:sz w:val="24"/>
      <w:szCs w:val="24"/>
    </w:rPr>
  </w:style>
  <w:style w:type="paragraph" w:customStyle="1" w:styleId="Style16">
    <w:name w:val="Style16"/>
    <w:basedOn w:val="a"/>
    <w:rsid w:val="00B17253"/>
    <w:pPr>
      <w:widowControl w:val="0"/>
      <w:autoSpaceDE w:val="0"/>
      <w:autoSpaceDN w:val="0"/>
      <w:adjustRightInd w:val="0"/>
      <w:spacing w:line="274" w:lineRule="exact"/>
    </w:pPr>
    <w:rPr>
      <w:rFonts w:ascii="Cambria" w:hAnsi="Cambria"/>
      <w:sz w:val="24"/>
      <w:szCs w:val="24"/>
    </w:rPr>
  </w:style>
  <w:style w:type="paragraph" w:customStyle="1" w:styleId="Style17">
    <w:name w:val="Style17"/>
    <w:basedOn w:val="a"/>
    <w:rsid w:val="00B17253"/>
    <w:pPr>
      <w:widowControl w:val="0"/>
      <w:autoSpaceDE w:val="0"/>
      <w:autoSpaceDN w:val="0"/>
      <w:adjustRightInd w:val="0"/>
      <w:spacing w:line="456" w:lineRule="exact"/>
      <w:ind w:hanging="1046"/>
    </w:pPr>
    <w:rPr>
      <w:rFonts w:ascii="Cambria" w:hAnsi="Cambria"/>
      <w:sz w:val="24"/>
      <w:szCs w:val="24"/>
    </w:rPr>
  </w:style>
  <w:style w:type="paragraph" w:customStyle="1" w:styleId="Style18">
    <w:name w:val="Style18"/>
    <w:basedOn w:val="a"/>
    <w:rsid w:val="00B17253"/>
    <w:pPr>
      <w:widowControl w:val="0"/>
      <w:autoSpaceDE w:val="0"/>
      <w:autoSpaceDN w:val="0"/>
      <w:adjustRightInd w:val="0"/>
      <w:spacing w:line="451" w:lineRule="exact"/>
      <w:ind w:hanging="250"/>
    </w:pPr>
    <w:rPr>
      <w:rFonts w:ascii="Cambria" w:hAnsi="Cambria"/>
      <w:sz w:val="24"/>
      <w:szCs w:val="24"/>
    </w:rPr>
  </w:style>
  <w:style w:type="paragraph" w:customStyle="1" w:styleId="Style19">
    <w:name w:val="Style19"/>
    <w:basedOn w:val="a"/>
    <w:rsid w:val="00B17253"/>
    <w:pPr>
      <w:widowControl w:val="0"/>
      <w:autoSpaceDE w:val="0"/>
      <w:autoSpaceDN w:val="0"/>
      <w:adjustRightInd w:val="0"/>
      <w:spacing w:line="278" w:lineRule="exact"/>
      <w:ind w:hanging="77"/>
      <w:jc w:val="both"/>
    </w:pPr>
    <w:rPr>
      <w:rFonts w:ascii="Cambria" w:hAnsi="Cambria"/>
      <w:sz w:val="24"/>
      <w:szCs w:val="24"/>
    </w:rPr>
  </w:style>
  <w:style w:type="paragraph" w:customStyle="1" w:styleId="Style20">
    <w:name w:val="Style20"/>
    <w:basedOn w:val="a"/>
    <w:rsid w:val="00B17253"/>
    <w:pPr>
      <w:widowControl w:val="0"/>
      <w:autoSpaceDE w:val="0"/>
      <w:autoSpaceDN w:val="0"/>
      <w:adjustRightInd w:val="0"/>
      <w:spacing w:line="317" w:lineRule="exact"/>
      <w:ind w:firstLine="854"/>
    </w:pPr>
    <w:rPr>
      <w:rFonts w:ascii="Cambria" w:hAnsi="Cambria"/>
      <w:sz w:val="24"/>
      <w:szCs w:val="24"/>
    </w:rPr>
  </w:style>
  <w:style w:type="paragraph" w:customStyle="1" w:styleId="Style21">
    <w:name w:val="Style21"/>
    <w:basedOn w:val="a"/>
    <w:rsid w:val="00B17253"/>
    <w:pPr>
      <w:widowControl w:val="0"/>
      <w:autoSpaceDE w:val="0"/>
      <w:autoSpaceDN w:val="0"/>
      <w:adjustRightInd w:val="0"/>
      <w:spacing w:line="451" w:lineRule="exact"/>
      <w:ind w:hanging="403"/>
    </w:pPr>
    <w:rPr>
      <w:rFonts w:ascii="Cambria" w:hAnsi="Cambria"/>
      <w:sz w:val="24"/>
      <w:szCs w:val="24"/>
    </w:rPr>
  </w:style>
  <w:style w:type="paragraph" w:customStyle="1" w:styleId="Style22">
    <w:name w:val="Style22"/>
    <w:basedOn w:val="a"/>
    <w:rsid w:val="00B17253"/>
    <w:pPr>
      <w:widowControl w:val="0"/>
      <w:autoSpaceDE w:val="0"/>
      <w:autoSpaceDN w:val="0"/>
      <w:adjustRightInd w:val="0"/>
      <w:spacing w:line="317" w:lineRule="exact"/>
      <w:ind w:firstLine="696"/>
    </w:pPr>
    <w:rPr>
      <w:rFonts w:ascii="Cambria" w:hAnsi="Cambria"/>
      <w:sz w:val="24"/>
      <w:szCs w:val="24"/>
    </w:rPr>
  </w:style>
  <w:style w:type="paragraph" w:customStyle="1" w:styleId="Style23">
    <w:name w:val="Style23"/>
    <w:basedOn w:val="a"/>
    <w:rsid w:val="00B17253"/>
    <w:pPr>
      <w:widowControl w:val="0"/>
      <w:autoSpaceDE w:val="0"/>
      <w:autoSpaceDN w:val="0"/>
      <w:adjustRightInd w:val="0"/>
      <w:spacing w:line="317" w:lineRule="exact"/>
    </w:pPr>
    <w:rPr>
      <w:rFonts w:ascii="Cambria" w:hAnsi="Cambria"/>
      <w:sz w:val="24"/>
      <w:szCs w:val="24"/>
    </w:rPr>
  </w:style>
  <w:style w:type="paragraph" w:customStyle="1" w:styleId="Style24">
    <w:name w:val="Style24"/>
    <w:basedOn w:val="a"/>
    <w:rsid w:val="00B17253"/>
    <w:pPr>
      <w:widowControl w:val="0"/>
      <w:autoSpaceDE w:val="0"/>
      <w:autoSpaceDN w:val="0"/>
      <w:adjustRightInd w:val="0"/>
      <w:spacing w:line="317" w:lineRule="exact"/>
      <w:ind w:firstLine="1056"/>
      <w:jc w:val="both"/>
    </w:pPr>
    <w:rPr>
      <w:rFonts w:ascii="Cambria" w:hAnsi="Cambria"/>
      <w:sz w:val="24"/>
      <w:szCs w:val="24"/>
    </w:rPr>
  </w:style>
  <w:style w:type="paragraph" w:customStyle="1" w:styleId="Style25">
    <w:name w:val="Style25"/>
    <w:basedOn w:val="a"/>
    <w:rsid w:val="00B17253"/>
    <w:pPr>
      <w:widowControl w:val="0"/>
      <w:autoSpaceDE w:val="0"/>
      <w:autoSpaceDN w:val="0"/>
      <w:adjustRightInd w:val="0"/>
      <w:spacing w:line="230" w:lineRule="exact"/>
      <w:jc w:val="center"/>
    </w:pPr>
    <w:rPr>
      <w:rFonts w:ascii="Cambria" w:hAnsi="Cambria"/>
      <w:sz w:val="24"/>
      <w:szCs w:val="24"/>
    </w:rPr>
  </w:style>
  <w:style w:type="paragraph" w:customStyle="1" w:styleId="Style26">
    <w:name w:val="Style26"/>
    <w:basedOn w:val="a"/>
    <w:rsid w:val="00B17253"/>
    <w:pPr>
      <w:widowControl w:val="0"/>
      <w:autoSpaceDE w:val="0"/>
      <w:autoSpaceDN w:val="0"/>
      <w:adjustRightInd w:val="0"/>
      <w:spacing w:line="523" w:lineRule="exact"/>
      <w:ind w:firstLine="696"/>
    </w:pPr>
    <w:rPr>
      <w:rFonts w:ascii="Cambria" w:hAnsi="Cambria"/>
      <w:sz w:val="24"/>
      <w:szCs w:val="24"/>
    </w:rPr>
  </w:style>
  <w:style w:type="paragraph" w:customStyle="1" w:styleId="Style27">
    <w:name w:val="Style27"/>
    <w:basedOn w:val="a"/>
    <w:rsid w:val="00B17253"/>
    <w:pPr>
      <w:widowControl w:val="0"/>
      <w:autoSpaceDE w:val="0"/>
      <w:autoSpaceDN w:val="0"/>
      <w:adjustRightInd w:val="0"/>
    </w:pPr>
    <w:rPr>
      <w:rFonts w:ascii="Cambria" w:hAnsi="Cambria"/>
      <w:sz w:val="24"/>
      <w:szCs w:val="24"/>
    </w:rPr>
  </w:style>
  <w:style w:type="paragraph" w:customStyle="1" w:styleId="Style28">
    <w:name w:val="Style28"/>
    <w:basedOn w:val="a"/>
    <w:rsid w:val="00B17253"/>
    <w:pPr>
      <w:widowControl w:val="0"/>
      <w:autoSpaceDE w:val="0"/>
      <w:autoSpaceDN w:val="0"/>
      <w:adjustRightInd w:val="0"/>
      <w:spacing w:line="318" w:lineRule="exact"/>
      <w:ind w:hanging="355"/>
      <w:jc w:val="both"/>
    </w:pPr>
    <w:rPr>
      <w:rFonts w:ascii="Cambria" w:hAnsi="Cambria"/>
      <w:sz w:val="24"/>
      <w:szCs w:val="24"/>
    </w:rPr>
  </w:style>
  <w:style w:type="paragraph" w:customStyle="1" w:styleId="Style29">
    <w:name w:val="Style29"/>
    <w:basedOn w:val="a"/>
    <w:rsid w:val="00B17253"/>
    <w:pPr>
      <w:widowControl w:val="0"/>
      <w:autoSpaceDE w:val="0"/>
      <w:autoSpaceDN w:val="0"/>
      <w:adjustRightInd w:val="0"/>
    </w:pPr>
    <w:rPr>
      <w:rFonts w:ascii="Cambria" w:hAnsi="Cambria"/>
      <w:sz w:val="24"/>
      <w:szCs w:val="24"/>
    </w:rPr>
  </w:style>
  <w:style w:type="paragraph" w:customStyle="1" w:styleId="Style30">
    <w:name w:val="Style30"/>
    <w:basedOn w:val="a"/>
    <w:rsid w:val="00B17253"/>
    <w:pPr>
      <w:widowControl w:val="0"/>
      <w:autoSpaceDE w:val="0"/>
      <w:autoSpaceDN w:val="0"/>
      <w:adjustRightInd w:val="0"/>
      <w:spacing w:line="318" w:lineRule="exact"/>
      <w:ind w:firstLine="1243"/>
    </w:pPr>
    <w:rPr>
      <w:rFonts w:ascii="Cambria" w:hAnsi="Cambria"/>
      <w:sz w:val="24"/>
      <w:szCs w:val="24"/>
    </w:rPr>
  </w:style>
  <w:style w:type="paragraph" w:customStyle="1" w:styleId="Style31">
    <w:name w:val="Style31"/>
    <w:basedOn w:val="a"/>
    <w:rsid w:val="00B17253"/>
    <w:pPr>
      <w:widowControl w:val="0"/>
      <w:autoSpaceDE w:val="0"/>
      <w:autoSpaceDN w:val="0"/>
      <w:adjustRightInd w:val="0"/>
      <w:spacing w:line="317" w:lineRule="exact"/>
      <w:ind w:firstLine="1186"/>
      <w:jc w:val="both"/>
    </w:pPr>
    <w:rPr>
      <w:rFonts w:ascii="Cambria" w:hAnsi="Cambria"/>
      <w:sz w:val="24"/>
      <w:szCs w:val="24"/>
    </w:rPr>
  </w:style>
  <w:style w:type="paragraph" w:customStyle="1" w:styleId="Style32">
    <w:name w:val="Style32"/>
    <w:basedOn w:val="a"/>
    <w:rsid w:val="00B17253"/>
    <w:pPr>
      <w:widowControl w:val="0"/>
      <w:autoSpaceDE w:val="0"/>
      <w:autoSpaceDN w:val="0"/>
      <w:adjustRightInd w:val="0"/>
    </w:pPr>
    <w:rPr>
      <w:rFonts w:ascii="Cambria" w:hAnsi="Cambria"/>
      <w:sz w:val="24"/>
      <w:szCs w:val="24"/>
    </w:rPr>
  </w:style>
  <w:style w:type="paragraph" w:customStyle="1" w:styleId="Style33">
    <w:name w:val="Style33"/>
    <w:basedOn w:val="a"/>
    <w:rsid w:val="00B17253"/>
    <w:pPr>
      <w:widowControl w:val="0"/>
      <w:autoSpaceDE w:val="0"/>
      <w:autoSpaceDN w:val="0"/>
      <w:adjustRightInd w:val="0"/>
      <w:spacing w:line="317" w:lineRule="exact"/>
      <w:jc w:val="both"/>
    </w:pPr>
    <w:rPr>
      <w:rFonts w:ascii="Cambria" w:hAnsi="Cambria"/>
      <w:sz w:val="24"/>
      <w:szCs w:val="24"/>
    </w:rPr>
  </w:style>
  <w:style w:type="paragraph" w:customStyle="1" w:styleId="Style34">
    <w:name w:val="Style34"/>
    <w:basedOn w:val="a"/>
    <w:rsid w:val="00B17253"/>
    <w:pPr>
      <w:widowControl w:val="0"/>
      <w:autoSpaceDE w:val="0"/>
      <w:autoSpaceDN w:val="0"/>
      <w:adjustRightInd w:val="0"/>
      <w:spacing w:line="317" w:lineRule="exact"/>
      <w:ind w:hanging="355"/>
    </w:pPr>
    <w:rPr>
      <w:rFonts w:ascii="Cambria" w:hAnsi="Cambria"/>
      <w:sz w:val="24"/>
      <w:szCs w:val="24"/>
    </w:rPr>
  </w:style>
  <w:style w:type="paragraph" w:customStyle="1" w:styleId="Style35">
    <w:name w:val="Style35"/>
    <w:basedOn w:val="a"/>
    <w:rsid w:val="00B17253"/>
    <w:pPr>
      <w:widowControl w:val="0"/>
      <w:autoSpaceDE w:val="0"/>
      <w:autoSpaceDN w:val="0"/>
      <w:adjustRightInd w:val="0"/>
      <w:spacing w:line="350" w:lineRule="exact"/>
      <w:jc w:val="center"/>
    </w:pPr>
    <w:rPr>
      <w:rFonts w:ascii="Cambria" w:hAnsi="Cambria"/>
      <w:sz w:val="24"/>
      <w:szCs w:val="24"/>
    </w:rPr>
  </w:style>
  <w:style w:type="paragraph" w:customStyle="1" w:styleId="Style36">
    <w:name w:val="Style36"/>
    <w:basedOn w:val="a"/>
    <w:rsid w:val="00B17253"/>
    <w:pPr>
      <w:widowControl w:val="0"/>
      <w:autoSpaceDE w:val="0"/>
      <w:autoSpaceDN w:val="0"/>
      <w:adjustRightInd w:val="0"/>
    </w:pPr>
    <w:rPr>
      <w:rFonts w:ascii="Cambria" w:hAnsi="Cambria"/>
      <w:sz w:val="24"/>
      <w:szCs w:val="24"/>
    </w:rPr>
  </w:style>
  <w:style w:type="paragraph" w:customStyle="1" w:styleId="Style37">
    <w:name w:val="Style37"/>
    <w:basedOn w:val="a"/>
    <w:rsid w:val="00B17253"/>
    <w:pPr>
      <w:widowControl w:val="0"/>
      <w:autoSpaceDE w:val="0"/>
      <w:autoSpaceDN w:val="0"/>
      <w:adjustRightInd w:val="0"/>
      <w:spacing w:line="245" w:lineRule="exact"/>
      <w:jc w:val="center"/>
    </w:pPr>
    <w:rPr>
      <w:rFonts w:ascii="Cambria" w:hAnsi="Cambria"/>
      <w:sz w:val="24"/>
      <w:szCs w:val="24"/>
    </w:rPr>
  </w:style>
  <w:style w:type="paragraph" w:customStyle="1" w:styleId="Style38">
    <w:name w:val="Style38"/>
    <w:basedOn w:val="a"/>
    <w:rsid w:val="00B17253"/>
    <w:pPr>
      <w:widowControl w:val="0"/>
      <w:autoSpaceDE w:val="0"/>
      <w:autoSpaceDN w:val="0"/>
      <w:adjustRightInd w:val="0"/>
      <w:spacing w:line="329" w:lineRule="exact"/>
      <w:ind w:firstLine="1882"/>
    </w:pPr>
    <w:rPr>
      <w:rFonts w:ascii="Cambria" w:hAnsi="Cambria"/>
      <w:sz w:val="24"/>
      <w:szCs w:val="24"/>
    </w:rPr>
  </w:style>
  <w:style w:type="paragraph" w:customStyle="1" w:styleId="Style39">
    <w:name w:val="Style39"/>
    <w:basedOn w:val="a"/>
    <w:rsid w:val="00B17253"/>
    <w:pPr>
      <w:widowControl w:val="0"/>
      <w:autoSpaceDE w:val="0"/>
      <w:autoSpaceDN w:val="0"/>
      <w:adjustRightInd w:val="0"/>
      <w:spacing w:line="318" w:lineRule="exact"/>
      <w:ind w:firstLine="960"/>
      <w:jc w:val="both"/>
    </w:pPr>
    <w:rPr>
      <w:rFonts w:ascii="Cambria" w:hAnsi="Cambria"/>
      <w:sz w:val="24"/>
      <w:szCs w:val="24"/>
    </w:rPr>
  </w:style>
  <w:style w:type="paragraph" w:customStyle="1" w:styleId="Style40">
    <w:name w:val="Style40"/>
    <w:basedOn w:val="a"/>
    <w:rsid w:val="00B17253"/>
    <w:pPr>
      <w:widowControl w:val="0"/>
      <w:autoSpaceDE w:val="0"/>
      <w:autoSpaceDN w:val="0"/>
      <w:adjustRightInd w:val="0"/>
    </w:pPr>
    <w:rPr>
      <w:rFonts w:ascii="Cambria" w:hAnsi="Cambria"/>
      <w:sz w:val="24"/>
      <w:szCs w:val="24"/>
    </w:rPr>
  </w:style>
  <w:style w:type="paragraph" w:customStyle="1" w:styleId="Style41">
    <w:name w:val="Style41"/>
    <w:basedOn w:val="a"/>
    <w:rsid w:val="00B17253"/>
    <w:pPr>
      <w:widowControl w:val="0"/>
      <w:autoSpaceDE w:val="0"/>
      <w:autoSpaceDN w:val="0"/>
      <w:adjustRightInd w:val="0"/>
      <w:spacing w:line="317" w:lineRule="exact"/>
      <w:ind w:firstLine="566"/>
      <w:jc w:val="both"/>
    </w:pPr>
    <w:rPr>
      <w:rFonts w:ascii="Cambria" w:hAnsi="Cambria"/>
      <w:sz w:val="24"/>
      <w:szCs w:val="24"/>
    </w:rPr>
  </w:style>
  <w:style w:type="paragraph" w:customStyle="1" w:styleId="Style42">
    <w:name w:val="Style42"/>
    <w:basedOn w:val="a"/>
    <w:rsid w:val="00B17253"/>
    <w:pPr>
      <w:widowControl w:val="0"/>
      <w:autoSpaceDE w:val="0"/>
      <w:autoSpaceDN w:val="0"/>
      <w:adjustRightInd w:val="0"/>
    </w:pPr>
    <w:rPr>
      <w:rFonts w:ascii="Cambria" w:hAnsi="Cambria"/>
      <w:sz w:val="24"/>
      <w:szCs w:val="24"/>
    </w:rPr>
  </w:style>
  <w:style w:type="paragraph" w:customStyle="1" w:styleId="Style43">
    <w:name w:val="Style43"/>
    <w:basedOn w:val="a"/>
    <w:rsid w:val="00B17253"/>
    <w:pPr>
      <w:widowControl w:val="0"/>
      <w:autoSpaceDE w:val="0"/>
      <w:autoSpaceDN w:val="0"/>
      <w:adjustRightInd w:val="0"/>
      <w:spacing w:line="312" w:lineRule="exact"/>
      <w:ind w:firstLine="562"/>
    </w:pPr>
    <w:rPr>
      <w:rFonts w:ascii="Cambria" w:hAnsi="Cambria"/>
      <w:sz w:val="24"/>
      <w:szCs w:val="24"/>
    </w:rPr>
  </w:style>
  <w:style w:type="paragraph" w:customStyle="1" w:styleId="Style44">
    <w:name w:val="Style44"/>
    <w:basedOn w:val="a"/>
    <w:rsid w:val="00B17253"/>
    <w:pPr>
      <w:widowControl w:val="0"/>
      <w:autoSpaceDE w:val="0"/>
      <w:autoSpaceDN w:val="0"/>
      <w:adjustRightInd w:val="0"/>
      <w:spacing w:line="374" w:lineRule="exact"/>
      <w:jc w:val="center"/>
    </w:pPr>
    <w:rPr>
      <w:rFonts w:ascii="Cambria" w:hAnsi="Cambria"/>
      <w:sz w:val="24"/>
      <w:szCs w:val="24"/>
    </w:rPr>
  </w:style>
  <w:style w:type="paragraph" w:customStyle="1" w:styleId="Style45">
    <w:name w:val="Style45"/>
    <w:basedOn w:val="a"/>
    <w:rsid w:val="00B17253"/>
    <w:pPr>
      <w:widowControl w:val="0"/>
      <w:autoSpaceDE w:val="0"/>
      <w:autoSpaceDN w:val="0"/>
      <w:adjustRightInd w:val="0"/>
      <w:spacing w:line="456" w:lineRule="exact"/>
      <w:ind w:hanging="1632"/>
    </w:pPr>
    <w:rPr>
      <w:rFonts w:ascii="Cambria" w:hAnsi="Cambria"/>
      <w:sz w:val="24"/>
      <w:szCs w:val="24"/>
    </w:rPr>
  </w:style>
  <w:style w:type="paragraph" w:customStyle="1" w:styleId="Style46">
    <w:name w:val="Style46"/>
    <w:basedOn w:val="a"/>
    <w:rsid w:val="00B17253"/>
    <w:pPr>
      <w:widowControl w:val="0"/>
      <w:autoSpaceDE w:val="0"/>
      <w:autoSpaceDN w:val="0"/>
      <w:adjustRightInd w:val="0"/>
      <w:spacing w:line="317" w:lineRule="exact"/>
      <w:ind w:hanging="566"/>
    </w:pPr>
    <w:rPr>
      <w:rFonts w:ascii="Cambria" w:hAnsi="Cambria"/>
      <w:sz w:val="24"/>
      <w:szCs w:val="24"/>
    </w:rPr>
  </w:style>
  <w:style w:type="paragraph" w:customStyle="1" w:styleId="Style47">
    <w:name w:val="Style47"/>
    <w:basedOn w:val="a"/>
    <w:rsid w:val="00B17253"/>
    <w:pPr>
      <w:widowControl w:val="0"/>
      <w:autoSpaceDE w:val="0"/>
      <w:autoSpaceDN w:val="0"/>
      <w:adjustRightInd w:val="0"/>
      <w:spacing w:line="317" w:lineRule="exact"/>
      <w:ind w:firstLine="360"/>
      <w:jc w:val="both"/>
    </w:pPr>
    <w:rPr>
      <w:rFonts w:ascii="Cambria" w:hAnsi="Cambria"/>
      <w:sz w:val="24"/>
      <w:szCs w:val="24"/>
    </w:rPr>
  </w:style>
  <w:style w:type="paragraph" w:customStyle="1" w:styleId="Style48">
    <w:name w:val="Style48"/>
    <w:basedOn w:val="a"/>
    <w:rsid w:val="00B17253"/>
    <w:pPr>
      <w:widowControl w:val="0"/>
      <w:autoSpaceDE w:val="0"/>
      <w:autoSpaceDN w:val="0"/>
      <w:adjustRightInd w:val="0"/>
      <w:spacing w:line="326" w:lineRule="exact"/>
      <w:ind w:firstLine="710"/>
    </w:pPr>
    <w:rPr>
      <w:rFonts w:ascii="Cambria" w:hAnsi="Cambria"/>
      <w:sz w:val="24"/>
      <w:szCs w:val="24"/>
    </w:rPr>
  </w:style>
  <w:style w:type="paragraph" w:customStyle="1" w:styleId="Style49">
    <w:name w:val="Style49"/>
    <w:basedOn w:val="a"/>
    <w:rsid w:val="00B17253"/>
    <w:pPr>
      <w:widowControl w:val="0"/>
      <w:autoSpaceDE w:val="0"/>
      <w:autoSpaceDN w:val="0"/>
      <w:adjustRightInd w:val="0"/>
    </w:pPr>
    <w:rPr>
      <w:rFonts w:ascii="Cambria" w:hAnsi="Cambria"/>
      <w:sz w:val="24"/>
      <w:szCs w:val="24"/>
    </w:rPr>
  </w:style>
  <w:style w:type="paragraph" w:customStyle="1" w:styleId="Style50">
    <w:name w:val="Style50"/>
    <w:basedOn w:val="a"/>
    <w:rsid w:val="00B17253"/>
    <w:pPr>
      <w:widowControl w:val="0"/>
      <w:autoSpaceDE w:val="0"/>
      <w:autoSpaceDN w:val="0"/>
      <w:adjustRightInd w:val="0"/>
      <w:spacing w:line="230" w:lineRule="exact"/>
      <w:ind w:firstLine="86"/>
    </w:pPr>
    <w:rPr>
      <w:rFonts w:ascii="Cambria" w:hAnsi="Cambria"/>
      <w:sz w:val="24"/>
      <w:szCs w:val="24"/>
    </w:rPr>
  </w:style>
  <w:style w:type="paragraph" w:customStyle="1" w:styleId="Style51">
    <w:name w:val="Style51"/>
    <w:basedOn w:val="a"/>
    <w:rsid w:val="00B17253"/>
    <w:pPr>
      <w:widowControl w:val="0"/>
      <w:autoSpaceDE w:val="0"/>
      <w:autoSpaceDN w:val="0"/>
      <w:adjustRightInd w:val="0"/>
    </w:pPr>
    <w:rPr>
      <w:rFonts w:ascii="Cambria" w:hAnsi="Cambria"/>
      <w:sz w:val="24"/>
      <w:szCs w:val="24"/>
    </w:rPr>
  </w:style>
  <w:style w:type="paragraph" w:customStyle="1" w:styleId="Style52">
    <w:name w:val="Style52"/>
    <w:basedOn w:val="a"/>
    <w:rsid w:val="00B17253"/>
    <w:pPr>
      <w:widowControl w:val="0"/>
      <w:autoSpaceDE w:val="0"/>
      <w:autoSpaceDN w:val="0"/>
      <w:adjustRightInd w:val="0"/>
    </w:pPr>
    <w:rPr>
      <w:rFonts w:ascii="Cambria" w:hAnsi="Cambria"/>
      <w:sz w:val="24"/>
      <w:szCs w:val="24"/>
    </w:rPr>
  </w:style>
  <w:style w:type="paragraph" w:customStyle="1" w:styleId="Style53">
    <w:name w:val="Style53"/>
    <w:basedOn w:val="a"/>
    <w:rsid w:val="00B17253"/>
    <w:pPr>
      <w:widowControl w:val="0"/>
      <w:autoSpaceDE w:val="0"/>
      <w:autoSpaceDN w:val="0"/>
      <w:adjustRightInd w:val="0"/>
      <w:spacing w:line="317" w:lineRule="exact"/>
      <w:ind w:hanging="360"/>
      <w:jc w:val="both"/>
    </w:pPr>
    <w:rPr>
      <w:rFonts w:ascii="Cambria" w:hAnsi="Cambria"/>
      <w:sz w:val="24"/>
      <w:szCs w:val="24"/>
    </w:rPr>
  </w:style>
  <w:style w:type="paragraph" w:customStyle="1" w:styleId="Style54">
    <w:name w:val="Style54"/>
    <w:basedOn w:val="a"/>
    <w:rsid w:val="00B17253"/>
    <w:pPr>
      <w:widowControl w:val="0"/>
      <w:autoSpaceDE w:val="0"/>
      <w:autoSpaceDN w:val="0"/>
      <w:adjustRightInd w:val="0"/>
      <w:spacing w:line="317" w:lineRule="exact"/>
      <w:ind w:firstLine="557"/>
      <w:jc w:val="both"/>
    </w:pPr>
    <w:rPr>
      <w:rFonts w:ascii="Cambria" w:hAnsi="Cambria"/>
      <w:sz w:val="24"/>
      <w:szCs w:val="24"/>
    </w:rPr>
  </w:style>
  <w:style w:type="paragraph" w:customStyle="1" w:styleId="Style55">
    <w:name w:val="Style55"/>
    <w:basedOn w:val="a"/>
    <w:rsid w:val="00B17253"/>
    <w:pPr>
      <w:widowControl w:val="0"/>
      <w:autoSpaceDE w:val="0"/>
      <w:autoSpaceDN w:val="0"/>
      <w:adjustRightInd w:val="0"/>
      <w:jc w:val="center"/>
    </w:pPr>
    <w:rPr>
      <w:rFonts w:ascii="Cambria" w:hAnsi="Cambria"/>
      <w:sz w:val="24"/>
      <w:szCs w:val="24"/>
    </w:rPr>
  </w:style>
  <w:style w:type="paragraph" w:customStyle="1" w:styleId="Style56">
    <w:name w:val="Style56"/>
    <w:basedOn w:val="a"/>
    <w:rsid w:val="00B17253"/>
    <w:pPr>
      <w:widowControl w:val="0"/>
      <w:autoSpaceDE w:val="0"/>
      <w:autoSpaceDN w:val="0"/>
      <w:adjustRightInd w:val="0"/>
      <w:spacing w:line="228" w:lineRule="exact"/>
      <w:jc w:val="center"/>
    </w:pPr>
    <w:rPr>
      <w:rFonts w:ascii="Cambria" w:hAnsi="Cambria"/>
      <w:sz w:val="24"/>
      <w:szCs w:val="24"/>
    </w:rPr>
  </w:style>
  <w:style w:type="paragraph" w:customStyle="1" w:styleId="Style57">
    <w:name w:val="Style57"/>
    <w:basedOn w:val="a"/>
    <w:rsid w:val="00B17253"/>
    <w:pPr>
      <w:widowControl w:val="0"/>
      <w:autoSpaceDE w:val="0"/>
      <w:autoSpaceDN w:val="0"/>
      <w:adjustRightInd w:val="0"/>
      <w:spacing w:line="456" w:lineRule="exact"/>
      <w:ind w:firstLine="451"/>
    </w:pPr>
    <w:rPr>
      <w:rFonts w:ascii="Cambria" w:hAnsi="Cambria"/>
      <w:sz w:val="24"/>
      <w:szCs w:val="24"/>
    </w:rPr>
  </w:style>
  <w:style w:type="paragraph" w:customStyle="1" w:styleId="Style58">
    <w:name w:val="Style58"/>
    <w:basedOn w:val="a"/>
    <w:rsid w:val="00B17253"/>
    <w:pPr>
      <w:widowControl w:val="0"/>
      <w:autoSpaceDE w:val="0"/>
      <w:autoSpaceDN w:val="0"/>
      <w:adjustRightInd w:val="0"/>
      <w:spacing w:line="317" w:lineRule="exact"/>
      <w:ind w:firstLine="1147"/>
    </w:pPr>
    <w:rPr>
      <w:rFonts w:ascii="Cambria" w:hAnsi="Cambria"/>
      <w:sz w:val="24"/>
      <w:szCs w:val="24"/>
    </w:rPr>
  </w:style>
  <w:style w:type="paragraph" w:customStyle="1" w:styleId="Style59">
    <w:name w:val="Style59"/>
    <w:basedOn w:val="a"/>
    <w:rsid w:val="00B17253"/>
    <w:pPr>
      <w:widowControl w:val="0"/>
      <w:autoSpaceDE w:val="0"/>
      <w:autoSpaceDN w:val="0"/>
      <w:adjustRightInd w:val="0"/>
      <w:spacing w:line="317" w:lineRule="exact"/>
      <w:ind w:firstLine="840"/>
      <w:jc w:val="both"/>
    </w:pPr>
    <w:rPr>
      <w:rFonts w:ascii="Cambria" w:hAnsi="Cambria"/>
      <w:sz w:val="24"/>
      <w:szCs w:val="24"/>
    </w:rPr>
  </w:style>
  <w:style w:type="paragraph" w:customStyle="1" w:styleId="Style60">
    <w:name w:val="Style60"/>
    <w:basedOn w:val="a"/>
    <w:rsid w:val="00B17253"/>
    <w:pPr>
      <w:widowControl w:val="0"/>
      <w:autoSpaceDE w:val="0"/>
      <w:autoSpaceDN w:val="0"/>
      <w:adjustRightInd w:val="0"/>
    </w:pPr>
    <w:rPr>
      <w:rFonts w:ascii="Cambria" w:hAnsi="Cambria"/>
      <w:sz w:val="24"/>
      <w:szCs w:val="24"/>
    </w:rPr>
  </w:style>
  <w:style w:type="paragraph" w:customStyle="1" w:styleId="Style61">
    <w:name w:val="Style61"/>
    <w:basedOn w:val="a"/>
    <w:rsid w:val="00B17253"/>
    <w:pPr>
      <w:widowControl w:val="0"/>
      <w:autoSpaceDE w:val="0"/>
      <w:autoSpaceDN w:val="0"/>
      <w:adjustRightInd w:val="0"/>
      <w:spacing w:line="230" w:lineRule="exact"/>
    </w:pPr>
    <w:rPr>
      <w:rFonts w:ascii="Cambria" w:hAnsi="Cambria"/>
      <w:sz w:val="24"/>
      <w:szCs w:val="24"/>
    </w:rPr>
  </w:style>
  <w:style w:type="character" w:customStyle="1" w:styleId="FontStyle63">
    <w:name w:val="Font Style63"/>
    <w:rsid w:val="00B17253"/>
    <w:rPr>
      <w:rFonts w:ascii="Times New Roman" w:hAnsi="Times New Roman" w:cs="Times New Roman"/>
      <w:b/>
      <w:bCs/>
      <w:sz w:val="26"/>
      <w:szCs w:val="26"/>
    </w:rPr>
  </w:style>
  <w:style w:type="character" w:customStyle="1" w:styleId="FontStyle64">
    <w:name w:val="Font Style64"/>
    <w:rsid w:val="00B17253"/>
    <w:rPr>
      <w:rFonts w:ascii="Times New Roman" w:hAnsi="Times New Roman" w:cs="Times New Roman"/>
      <w:i/>
      <w:iCs/>
      <w:sz w:val="22"/>
      <w:szCs w:val="22"/>
    </w:rPr>
  </w:style>
  <w:style w:type="character" w:customStyle="1" w:styleId="FontStyle65">
    <w:name w:val="Font Style65"/>
    <w:rsid w:val="00B17253"/>
    <w:rPr>
      <w:rFonts w:ascii="Times New Roman" w:hAnsi="Times New Roman" w:cs="Times New Roman"/>
      <w:i/>
      <w:iCs/>
      <w:sz w:val="18"/>
      <w:szCs w:val="18"/>
    </w:rPr>
  </w:style>
  <w:style w:type="character" w:customStyle="1" w:styleId="FontStyle66">
    <w:name w:val="Font Style66"/>
    <w:rsid w:val="00B17253"/>
    <w:rPr>
      <w:rFonts w:ascii="Times New Roman" w:hAnsi="Times New Roman" w:cs="Times New Roman"/>
      <w:sz w:val="18"/>
      <w:szCs w:val="18"/>
    </w:rPr>
  </w:style>
  <w:style w:type="character" w:customStyle="1" w:styleId="FontStyle67">
    <w:name w:val="Font Style67"/>
    <w:rsid w:val="00B17253"/>
    <w:rPr>
      <w:rFonts w:ascii="Times New Roman" w:hAnsi="Times New Roman" w:cs="Times New Roman"/>
      <w:sz w:val="26"/>
      <w:szCs w:val="26"/>
    </w:rPr>
  </w:style>
  <w:style w:type="character" w:customStyle="1" w:styleId="FontStyle68">
    <w:name w:val="Font Style68"/>
    <w:rsid w:val="00B17253"/>
    <w:rPr>
      <w:rFonts w:ascii="Times New Roman" w:hAnsi="Times New Roman" w:cs="Times New Roman"/>
      <w:b/>
      <w:bCs/>
      <w:sz w:val="18"/>
      <w:szCs w:val="18"/>
    </w:rPr>
  </w:style>
  <w:style w:type="character" w:customStyle="1" w:styleId="FontStyle69">
    <w:name w:val="Font Style69"/>
    <w:rsid w:val="00B17253"/>
    <w:rPr>
      <w:rFonts w:ascii="Times New Roman" w:hAnsi="Times New Roman" w:cs="Times New Roman"/>
      <w:i/>
      <w:iCs/>
      <w:spacing w:val="20"/>
      <w:sz w:val="40"/>
      <w:szCs w:val="40"/>
    </w:rPr>
  </w:style>
  <w:style w:type="character" w:customStyle="1" w:styleId="FontStyle70">
    <w:name w:val="Font Style70"/>
    <w:rsid w:val="00B17253"/>
    <w:rPr>
      <w:rFonts w:ascii="Times New Roman" w:hAnsi="Times New Roman" w:cs="Times New Roman"/>
      <w:sz w:val="16"/>
      <w:szCs w:val="16"/>
    </w:rPr>
  </w:style>
  <w:style w:type="character" w:customStyle="1" w:styleId="FontStyle71">
    <w:name w:val="Font Style71"/>
    <w:rsid w:val="00B17253"/>
    <w:rPr>
      <w:rFonts w:ascii="Times New Roman" w:hAnsi="Times New Roman" w:cs="Times New Roman"/>
      <w:sz w:val="16"/>
      <w:szCs w:val="16"/>
    </w:rPr>
  </w:style>
  <w:style w:type="character" w:customStyle="1" w:styleId="FontStyle72">
    <w:name w:val="Font Style72"/>
    <w:rsid w:val="00B17253"/>
    <w:rPr>
      <w:rFonts w:ascii="Cambria" w:hAnsi="Cambria" w:cs="Cambria"/>
      <w:i/>
      <w:iCs/>
      <w:sz w:val="18"/>
      <w:szCs w:val="18"/>
    </w:rPr>
  </w:style>
  <w:style w:type="character" w:customStyle="1" w:styleId="FontStyle73">
    <w:name w:val="Font Style73"/>
    <w:rsid w:val="00B17253"/>
    <w:rPr>
      <w:rFonts w:ascii="Times New Roman" w:hAnsi="Times New Roman" w:cs="Times New Roman"/>
      <w:sz w:val="22"/>
      <w:szCs w:val="22"/>
    </w:rPr>
  </w:style>
  <w:style w:type="character" w:customStyle="1" w:styleId="FontStyle74">
    <w:name w:val="Font Style74"/>
    <w:rsid w:val="00B17253"/>
    <w:rPr>
      <w:rFonts w:ascii="Times New Roman" w:hAnsi="Times New Roman" w:cs="Times New Roman"/>
      <w:b/>
      <w:bCs/>
      <w:sz w:val="22"/>
      <w:szCs w:val="22"/>
    </w:rPr>
  </w:style>
  <w:style w:type="character" w:customStyle="1" w:styleId="FontStyle75">
    <w:name w:val="Font Style75"/>
    <w:rsid w:val="00B17253"/>
    <w:rPr>
      <w:rFonts w:ascii="Cambria" w:hAnsi="Cambria" w:cs="Cambria"/>
      <w:i/>
      <w:iCs/>
      <w:sz w:val="20"/>
      <w:szCs w:val="20"/>
    </w:rPr>
  </w:style>
  <w:style w:type="paragraph" w:styleId="1e">
    <w:name w:val="toc 1"/>
    <w:basedOn w:val="a"/>
    <w:next w:val="a"/>
    <w:autoRedefine/>
    <w:unhideWhenUsed/>
    <w:rsid w:val="00B17253"/>
    <w:pPr>
      <w:widowControl w:val="0"/>
      <w:autoSpaceDE w:val="0"/>
      <w:autoSpaceDN w:val="0"/>
      <w:adjustRightInd w:val="0"/>
      <w:spacing w:after="100"/>
    </w:pPr>
    <w:rPr>
      <w:rFonts w:ascii="Cambria" w:hAnsi="Cambria"/>
      <w:sz w:val="24"/>
      <w:szCs w:val="24"/>
    </w:rPr>
  </w:style>
  <w:style w:type="paragraph" w:styleId="29">
    <w:name w:val="toc 2"/>
    <w:basedOn w:val="a"/>
    <w:next w:val="a"/>
    <w:autoRedefine/>
    <w:unhideWhenUsed/>
    <w:rsid w:val="00B17253"/>
    <w:pPr>
      <w:widowControl w:val="0"/>
      <w:autoSpaceDE w:val="0"/>
      <w:autoSpaceDN w:val="0"/>
      <w:adjustRightInd w:val="0"/>
      <w:spacing w:after="100"/>
      <w:ind w:left="240"/>
    </w:pPr>
    <w:rPr>
      <w:rFonts w:ascii="Cambria" w:hAnsi="Cambr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2770</Words>
  <Characters>15793</Characters>
  <Application>Microsoft Office Word</Application>
  <DocSecurity>0</DocSecurity>
  <Lines>131</Lines>
  <Paragraphs>37</Paragraphs>
  <ScaleCrop>false</ScaleCrop>
  <Company/>
  <LinksUpToDate>false</LinksUpToDate>
  <CharactersWithSpaces>18526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2016-12-23T09:30:00Z</dcterms:created>
  <dcterms:modified xsi:type="dcterms:W3CDTF">2016-12-23T09:30:00Z</dcterms:modified>
</cp:coreProperties>
</file>